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16668" w14:textId="48826046" w:rsidR="007D2E68" w:rsidRDefault="007D2E68" w:rsidP="007D2E68">
      <w:pPr>
        <w:rPr>
          <w:rFonts w:ascii="Arial" w:hAnsi="Arial" w:cs="Arial"/>
          <w:sz w:val="20"/>
          <w:szCs w:val="20"/>
        </w:rPr>
      </w:pPr>
    </w:p>
    <w:p w14:paraId="7EAFBBE5" w14:textId="77777777" w:rsidR="00672CCF" w:rsidRDefault="00672CCF" w:rsidP="007D2E68">
      <w:pPr>
        <w:rPr>
          <w:rFonts w:ascii="Arial" w:hAnsi="Arial" w:cs="Arial"/>
          <w:sz w:val="20"/>
          <w:szCs w:val="20"/>
        </w:rPr>
      </w:pPr>
    </w:p>
    <w:p w14:paraId="38B923BD" w14:textId="22D2BFB3" w:rsidR="0052034D" w:rsidRDefault="0052034D" w:rsidP="0052034D">
      <w:pPr>
        <w:pBdr>
          <w:bottom w:val="single" w:sz="6" w:space="1" w:color="auto"/>
        </w:pBdr>
        <w:spacing w:after="0" w:line="240" w:lineRule="auto"/>
        <w:contextualSpacing/>
        <w:rPr>
          <w:rFonts w:ascii="Arial" w:hAnsi="Arial" w:cs="Arial"/>
          <w:b/>
          <w:bCs/>
          <w:color w:val="002060"/>
          <w:sz w:val="20"/>
          <w:szCs w:val="20"/>
        </w:rPr>
      </w:pPr>
      <w:r>
        <w:rPr>
          <w:rFonts w:ascii="Arial" w:hAnsi="Arial" w:cs="Arial"/>
          <w:b/>
          <w:bCs/>
          <w:color w:val="002060"/>
          <w:sz w:val="20"/>
          <w:szCs w:val="20"/>
        </w:rPr>
        <w:t>Overall Checklist</w:t>
      </w:r>
    </w:p>
    <w:p w14:paraId="4CB43745" w14:textId="77777777" w:rsidR="0052034D" w:rsidRPr="0052034D" w:rsidRDefault="0052034D" w:rsidP="007D2E68">
      <w:pPr>
        <w:rPr>
          <w:rFonts w:ascii="Arial" w:hAnsi="Arial" w:cs="Arial"/>
          <w:sz w:val="20"/>
          <w:szCs w:val="20"/>
        </w:rPr>
      </w:pPr>
    </w:p>
    <w:tbl>
      <w:tblPr>
        <w:tblStyle w:val="TableGrid"/>
        <w:tblW w:w="0" w:type="auto"/>
        <w:tblInd w:w="1655" w:type="dxa"/>
        <w:tblLook w:val="04A0" w:firstRow="1" w:lastRow="0" w:firstColumn="1" w:lastColumn="0" w:noHBand="0" w:noVBand="1"/>
      </w:tblPr>
      <w:tblGrid>
        <w:gridCol w:w="4803"/>
        <w:gridCol w:w="1264"/>
      </w:tblGrid>
      <w:tr w:rsidR="0015417D" w:rsidRPr="0052034D" w14:paraId="010D0848" w14:textId="77777777" w:rsidTr="000567E4">
        <w:trPr>
          <w:trHeight w:val="312"/>
        </w:trPr>
        <w:tc>
          <w:tcPr>
            <w:tcW w:w="4803" w:type="dxa"/>
          </w:tcPr>
          <w:p w14:paraId="04E24F52" w14:textId="77777777" w:rsidR="0015417D" w:rsidRPr="0052034D" w:rsidRDefault="0015417D" w:rsidP="0015417D">
            <w:pPr>
              <w:pStyle w:val="Heading2"/>
              <w:outlineLvl w:val="1"/>
              <w:rPr>
                <w:rFonts w:ascii="Arial" w:hAnsi="Arial" w:cs="Arial"/>
                <w:sz w:val="20"/>
                <w:szCs w:val="20"/>
              </w:rPr>
            </w:pPr>
            <w:r w:rsidRPr="0052034D">
              <w:rPr>
                <w:rFonts w:ascii="Arial" w:hAnsi="Arial" w:cs="Arial"/>
                <w:sz w:val="20"/>
                <w:szCs w:val="20"/>
              </w:rPr>
              <w:t xml:space="preserve">Plan Requirement </w:t>
            </w:r>
            <w:r w:rsidR="000567E4" w:rsidRPr="0052034D">
              <w:rPr>
                <w:rFonts w:ascii="Arial" w:hAnsi="Arial" w:cs="Arial"/>
                <w:sz w:val="20"/>
                <w:szCs w:val="20"/>
              </w:rPr>
              <w:t>Met</w:t>
            </w:r>
          </w:p>
        </w:tc>
        <w:tc>
          <w:tcPr>
            <w:tcW w:w="1264" w:type="dxa"/>
          </w:tcPr>
          <w:p w14:paraId="79099E5B" w14:textId="77777777" w:rsidR="0015417D" w:rsidRPr="0052034D" w:rsidRDefault="0015417D" w:rsidP="0015417D">
            <w:pPr>
              <w:jc w:val="center"/>
              <w:rPr>
                <w:rFonts w:ascii="Arial" w:hAnsi="Arial" w:cs="Arial"/>
                <w:b/>
                <w:sz w:val="20"/>
                <w:szCs w:val="20"/>
              </w:rPr>
            </w:pPr>
            <w:r w:rsidRPr="0052034D">
              <w:rPr>
                <w:rFonts w:ascii="Arial" w:hAnsi="Arial" w:cs="Arial"/>
                <w:b/>
                <w:sz w:val="20"/>
                <w:szCs w:val="20"/>
              </w:rPr>
              <w:t>Y/N</w:t>
            </w:r>
          </w:p>
        </w:tc>
      </w:tr>
      <w:tr w:rsidR="0015417D" w:rsidRPr="0052034D" w14:paraId="2CAA7718" w14:textId="77777777" w:rsidTr="00F2191C">
        <w:trPr>
          <w:trHeight w:val="530"/>
        </w:trPr>
        <w:tc>
          <w:tcPr>
            <w:tcW w:w="4803" w:type="dxa"/>
          </w:tcPr>
          <w:p w14:paraId="6C0366D4" w14:textId="77777777" w:rsidR="0015417D" w:rsidRPr="0052034D" w:rsidRDefault="009A76AE" w:rsidP="0015417D">
            <w:pPr>
              <w:pStyle w:val="Heading2"/>
              <w:outlineLvl w:val="1"/>
              <w:rPr>
                <w:rFonts w:ascii="Arial" w:hAnsi="Arial" w:cs="Arial"/>
                <w:b w:val="0"/>
                <w:sz w:val="20"/>
                <w:szCs w:val="20"/>
              </w:rPr>
            </w:pPr>
            <w:r w:rsidRPr="0052034D">
              <w:rPr>
                <w:rFonts w:ascii="Arial" w:hAnsi="Arial" w:cs="Arial"/>
                <w:b w:val="0"/>
                <w:sz w:val="20"/>
                <w:szCs w:val="20"/>
              </w:rPr>
              <w:t>Transportation Plan</w:t>
            </w:r>
          </w:p>
          <w:p w14:paraId="598CC774" w14:textId="77777777" w:rsidR="0015417D" w:rsidRPr="0052034D" w:rsidRDefault="0015417D" w:rsidP="0015417D">
            <w:pPr>
              <w:rPr>
                <w:rFonts w:ascii="Arial" w:hAnsi="Arial" w:cs="Arial"/>
                <w:sz w:val="20"/>
                <w:szCs w:val="20"/>
              </w:rPr>
            </w:pPr>
          </w:p>
        </w:tc>
        <w:tc>
          <w:tcPr>
            <w:tcW w:w="1264" w:type="dxa"/>
          </w:tcPr>
          <w:p w14:paraId="08CC9CDD" w14:textId="77777777" w:rsidR="0015417D" w:rsidRPr="0052034D" w:rsidRDefault="0015417D" w:rsidP="0015417D">
            <w:pPr>
              <w:rPr>
                <w:rFonts w:ascii="Arial" w:hAnsi="Arial" w:cs="Arial"/>
                <w:sz w:val="20"/>
                <w:szCs w:val="20"/>
              </w:rPr>
            </w:pPr>
          </w:p>
        </w:tc>
      </w:tr>
      <w:tr w:rsidR="0015417D" w:rsidRPr="0052034D" w14:paraId="4413900E" w14:textId="77777777" w:rsidTr="00F2191C">
        <w:trPr>
          <w:trHeight w:val="773"/>
        </w:trPr>
        <w:tc>
          <w:tcPr>
            <w:tcW w:w="4803" w:type="dxa"/>
          </w:tcPr>
          <w:p w14:paraId="22A79F06" w14:textId="77777777" w:rsidR="0015417D" w:rsidRPr="0052034D" w:rsidRDefault="0015417D" w:rsidP="0015417D">
            <w:pPr>
              <w:pStyle w:val="Heading2"/>
              <w:outlineLvl w:val="1"/>
              <w:rPr>
                <w:rFonts w:ascii="Arial" w:hAnsi="Arial" w:cs="Arial"/>
                <w:b w:val="0"/>
                <w:sz w:val="20"/>
                <w:szCs w:val="20"/>
              </w:rPr>
            </w:pPr>
            <w:r w:rsidRPr="0052034D">
              <w:rPr>
                <w:rFonts w:ascii="Arial" w:hAnsi="Arial" w:cs="Arial"/>
                <w:b w:val="0"/>
                <w:sz w:val="20"/>
                <w:szCs w:val="20"/>
              </w:rPr>
              <w:t>Driver and Transportation Staff Training and Personnel Policies</w:t>
            </w:r>
          </w:p>
          <w:p w14:paraId="138C71B7" w14:textId="77777777" w:rsidR="0015417D" w:rsidRPr="0052034D" w:rsidRDefault="0015417D" w:rsidP="0015417D">
            <w:pPr>
              <w:rPr>
                <w:rFonts w:ascii="Arial" w:hAnsi="Arial" w:cs="Arial"/>
                <w:sz w:val="20"/>
                <w:szCs w:val="20"/>
              </w:rPr>
            </w:pPr>
          </w:p>
        </w:tc>
        <w:tc>
          <w:tcPr>
            <w:tcW w:w="1264" w:type="dxa"/>
          </w:tcPr>
          <w:p w14:paraId="0DF3265E" w14:textId="77777777" w:rsidR="0015417D" w:rsidRPr="0052034D" w:rsidRDefault="0015417D" w:rsidP="0015417D">
            <w:pPr>
              <w:rPr>
                <w:rFonts w:ascii="Arial" w:hAnsi="Arial" w:cs="Arial"/>
                <w:sz w:val="20"/>
                <w:szCs w:val="20"/>
              </w:rPr>
            </w:pPr>
          </w:p>
        </w:tc>
      </w:tr>
      <w:tr w:rsidR="0015417D" w:rsidRPr="0052034D" w14:paraId="3CDF8021" w14:textId="77777777" w:rsidTr="000567E4">
        <w:trPr>
          <w:trHeight w:val="561"/>
        </w:trPr>
        <w:tc>
          <w:tcPr>
            <w:tcW w:w="4803" w:type="dxa"/>
          </w:tcPr>
          <w:p w14:paraId="3D8A53DC" w14:textId="77777777" w:rsidR="0015417D" w:rsidRPr="0052034D" w:rsidRDefault="0015417D" w:rsidP="0015417D">
            <w:pPr>
              <w:pStyle w:val="Heading2"/>
              <w:outlineLvl w:val="1"/>
              <w:rPr>
                <w:rFonts w:ascii="Arial" w:hAnsi="Arial" w:cs="Arial"/>
                <w:b w:val="0"/>
                <w:sz w:val="20"/>
                <w:szCs w:val="20"/>
              </w:rPr>
            </w:pPr>
            <w:r w:rsidRPr="0052034D">
              <w:rPr>
                <w:rFonts w:ascii="Arial" w:hAnsi="Arial" w:cs="Arial"/>
                <w:b w:val="0"/>
                <w:sz w:val="20"/>
                <w:szCs w:val="20"/>
              </w:rPr>
              <w:t>Vehicle Cleaning</w:t>
            </w:r>
          </w:p>
          <w:p w14:paraId="7EBFF28A" w14:textId="77777777" w:rsidR="0015417D" w:rsidRPr="0052034D" w:rsidRDefault="0015417D" w:rsidP="0015417D">
            <w:pPr>
              <w:rPr>
                <w:rFonts w:ascii="Arial" w:hAnsi="Arial" w:cs="Arial"/>
                <w:sz w:val="20"/>
                <w:szCs w:val="20"/>
              </w:rPr>
            </w:pPr>
          </w:p>
        </w:tc>
        <w:tc>
          <w:tcPr>
            <w:tcW w:w="1264" w:type="dxa"/>
          </w:tcPr>
          <w:p w14:paraId="24C88D3F" w14:textId="77777777" w:rsidR="0015417D" w:rsidRPr="0052034D" w:rsidRDefault="0015417D" w:rsidP="0015417D">
            <w:pPr>
              <w:rPr>
                <w:rFonts w:ascii="Arial" w:hAnsi="Arial" w:cs="Arial"/>
                <w:sz w:val="20"/>
                <w:szCs w:val="20"/>
              </w:rPr>
            </w:pPr>
          </w:p>
        </w:tc>
      </w:tr>
      <w:tr w:rsidR="0015417D" w:rsidRPr="0052034D" w14:paraId="46E64DD6" w14:textId="77777777" w:rsidTr="000567E4">
        <w:trPr>
          <w:trHeight w:val="561"/>
        </w:trPr>
        <w:tc>
          <w:tcPr>
            <w:tcW w:w="4803" w:type="dxa"/>
          </w:tcPr>
          <w:p w14:paraId="65434E73" w14:textId="77777777" w:rsidR="0015417D" w:rsidRPr="0052034D" w:rsidRDefault="0043067B" w:rsidP="0015417D">
            <w:pPr>
              <w:pStyle w:val="Heading2"/>
              <w:outlineLvl w:val="1"/>
              <w:rPr>
                <w:rFonts w:ascii="Arial" w:hAnsi="Arial" w:cs="Arial"/>
                <w:b w:val="0"/>
                <w:sz w:val="20"/>
                <w:szCs w:val="20"/>
              </w:rPr>
            </w:pPr>
            <w:r w:rsidRPr="0052034D">
              <w:rPr>
                <w:rFonts w:ascii="Arial" w:hAnsi="Arial" w:cs="Arial"/>
                <w:b w:val="0"/>
                <w:sz w:val="20"/>
                <w:szCs w:val="20"/>
              </w:rPr>
              <w:t>Driver</w:t>
            </w:r>
            <w:r w:rsidR="009A76AE" w:rsidRPr="0052034D">
              <w:rPr>
                <w:rFonts w:ascii="Arial" w:hAnsi="Arial" w:cs="Arial"/>
                <w:b w:val="0"/>
                <w:sz w:val="20"/>
                <w:szCs w:val="20"/>
              </w:rPr>
              <w:t xml:space="preserve">, </w:t>
            </w:r>
            <w:r w:rsidRPr="0052034D">
              <w:rPr>
                <w:rFonts w:ascii="Arial" w:hAnsi="Arial" w:cs="Arial"/>
                <w:b w:val="0"/>
                <w:sz w:val="20"/>
                <w:szCs w:val="20"/>
              </w:rPr>
              <w:t>Monitor</w:t>
            </w:r>
            <w:r w:rsidR="009A76AE" w:rsidRPr="0052034D">
              <w:rPr>
                <w:rFonts w:ascii="Arial" w:hAnsi="Arial" w:cs="Arial"/>
                <w:b w:val="0"/>
                <w:sz w:val="20"/>
                <w:szCs w:val="20"/>
              </w:rPr>
              <w:t xml:space="preserve"> and Participant Health</w:t>
            </w:r>
            <w:r w:rsidR="0015417D" w:rsidRPr="0052034D">
              <w:rPr>
                <w:rFonts w:ascii="Arial" w:hAnsi="Arial" w:cs="Arial"/>
                <w:b w:val="0"/>
                <w:sz w:val="20"/>
                <w:szCs w:val="20"/>
              </w:rPr>
              <w:t xml:space="preserve"> Screening</w:t>
            </w:r>
          </w:p>
          <w:p w14:paraId="62257129" w14:textId="77777777" w:rsidR="0015417D" w:rsidRPr="0052034D" w:rsidRDefault="0015417D" w:rsidP="0015417D">
            <w:pPr>
              <w:rPr>
                <w:rFonts w:ascii="Arial" w:hAnsi="Arial" w:cs="Arial"/>
                <w:sz w:val="20"/>
                <w:szCs w:val="20"/>
              </w:rPr>
            </w:pPr>
          </w:p>
        </w:tc>
        <w:tc>
          <w:tcPr>
            <w:tcW w:w="1264" w:type="dxa"/>
          </w:tcPr>
          <w:p w14:paraId="51731480" w14:textId="77777777" w:rsidR="0015417D" w:rsidRPr="0052034D" w:rsidRDefault="0015417D" w:rsidP="0015417D">
            <w:pPr>
              <w:rPr>
                <w:rFonts w:ascii="Arial" w:hAnsi="Arial" w:cs="Arial"/>
                <w:sz w:val="20"/>
                <w:szCs w:val="20"/>
              </w:rPr>
            </w:pPr>
          </w:p>
        </w:tc>
      </w:tr>
      <w:tr w:rsidR="0015417D" w:rsidRPr="0052034D" w14:paraId="0E00761C" w14:textId="77777777" w:rsidTr="000567E4">
        <w:trPr>
          <w:trHeight w:val="874"/>
        </w:trPr>
        <w:tc>
          <w:tcPr>
            <w:tcW w:w="4803" w:type="dxa"/>
          </w:tcPr>
          <w:p w14:paraId="0C44F4B2" w14:textId="77777777" w:rsidR="0015417D" w:rsidRPr="0052034D" w:rsidRDefault="0015417D" w:rsidP="0015417D">
            <w:pPr>
              <w:pStyle w:val="Heading2"/>
              <w:outlineLvl w:val="1"/>
              <w:rPr>
                <w:rFonts w:ascii="Arial" w:hAnsi="Arial" w:cs="Arial"/>
                <w:b w:val="0"/>
                <w:sz w:val="20"/>
                <w:szCs w:val="20"/>
              </w:rPr>
            </w:pPr>
            <w:r w:rsidRPr="0052034D">
              <w:rPr>
                <w:rFonts w:ascii="Arial" w:hAnsi="Arial" w:cs="Arial"/>
                <w:b w:val="0"/>
                <w:sz w:val="20"/>
                <w:szCs w:val="20"/>
              </w:rPr>
              <w:t xml:space="preserve">Procedures for Boarding the Vehicle – at the </w:t>
            </w:r>
            <w:r w:rsidR="00AC5260" w:rsidRPr="0052034D">
              <w:rPr>
                <w:rFonts w:ascii="Arial" w:hAnsi="Arial" w:cs="Arial"/>
                <w:b w:val="0"/>
                <w:sz w:val="20"/>
                <w:szCs w:val="20"/>
              </w:rPr>
              <w:t xml:space="preserve">Participant’s </w:t>
            </w:r>
            <w:r w:rsidRPr="0052034D">
              <w:rPr>
                <w:rFonts w:ascii="Arial" w:hAnsi="Arial" w:cs="Arial"/>
                <w:b w:val="0"/>
                <w:sz w:val="20"/>
                <w:szCs w:val="20"/>
              </w:rPr>
              <w:t>Home</w:t>
            </w:r>
          </w:p>
          <w:p w14:paraId="4C6BFDFF" w14:textId="77777777" w:rsidR="0015417D" w:rsidRPr="0052034D" w:rsidRDefault="0015417D" w:rsidP="0015417D">
            <w:pPr>
              <w:rPr>
                <w:rFonts w:ascii="Arial" w:hAnsi="Arial" w:cs="Arial"/>
                <w:sz w:val="20"/>
                <w:szCs w:val="20"/>
              </w:rPr>
            </w:pPr>
          </w:p>
        </w:tc>
        <w:tc>
          <w:tcPr>
            <w:tcW w:w="1264" w:type="dxa"/>
          </w:tcPr>
          <w:p w14:paraId="65FBF55A" w14:textId="77777777" w:rsidR="0015417D" w:rsidRPr="0052034D" w:rsidRDefault="0015417D" w:rsidP="0015417D">
            <w:pPr>
              <w:rPr>
                <w:rFonts w:ascii="Arial" w:hAnsi="Arial" w:cs="Arial"/>
                <w:sz w:val="20"/>
                <w:szCs w:val="20"/>
              </w:rPr>
            </w:pPr>
          </w:p>
        </w:tc>
      </w:tr>
      <w:tr w:rsidR="00F2191C" w:rsidRPr="0052034D" w14:paraId="4FCB2318" w14:textId="77777777" w:rsidTr="00F2191C">
        <w:trPr>
          <w:trHeight w:val="791"/>
        </w:trPr>
        <w:tc>
          <w:tcPr>
            <w:tcW w:w="4803" w:type="dxa"/>
          </w:tcPr>
          <w:p w14:paraId="42BFBFAD" w14:textId="2038607D" w:rsidR="00F2191C" w:rsidRPr="0052034D" w:rsidRDefault="00F2191C" w:rsidP="00F2191C">
            <w:pPr>
              <w:pStyle w:val="Heading2"/>
              <w:outlineLvl w:val="1"/>
              <w:rPr>
                <w:rFonts w:ascii="Arial" w:hAnsi="Arial" w:cs="Arial"/>
                <w:b w:val="0"/>
                <w:sz w:val="20"/>
                <w:szCs w:val="20"/>
              </w:rPr>
            </w:pPr>
            <w:r w:rsidRPr="0052034D">
              <w:rPr>
                <w:rFonts w:ascii="Arial" w:hAnsi="Arial" w:cs="Arial"/>
                <w:b w:val="0"/>
                <w:sz w:val="20"/>
                <w:szCs w:val="20"/>
              </w:rPr>
              <w:t>During the Ride –</w:t>
            </w:r>
            <w:r w:rsidR="00971DC4">
              <w:rPr>
                <w:rFonts w:ascii="Arial" w:hAnsi="Arial" w:cs="Arial"/>
                <w:b w:val="0"/>
                <w:sz w:val="20"/>
                <w:szCs w:val="20"/>
              </w:rPr>
              <w:t xml:space="preserve"> </w:t>
            </w:r>
            <w:r w:rsidR="00D201A9">
              <w:rPr>
                <w:rFonts w:ascii="Arial" w:hAnsi="Arial" w:cs="Arial"/>
                <w:b w:val="0"/>
                <w:sz w:val="20"/>
                <w:szCs w:val="20"/>
              </w:rPr>
              <w:t>Masks</w:t>
            </w:r>
          </w:p>
          <w:p w14:paraId="51292FD4" w14:textId="77777777" w:rsidR="00F2191C" w:rsidRPr="0052034D" w:rsidRDefault="00F2191C" w:rsidP="0015417D">
            <w:pPr>
              <w:pStyle w:val="Heading2"/>
              <w:outlineLvl w:val="1"/>
              <w:rPr>
                <w:rFonts w:ascii="Arial" w:hAnsi="Arial" w:cs="Arial"/>
                <w:b w:val="0"/>
                <w:sz w:val="20"/>
                <w:szCs w:val="20"/>
              </w:rPr>
            </w:pPr>
          </w:p>
        </w:tc>
        <w:tc>
          <w:tcPr>
            <w:tcW w:w="1264" w:type="dxa"/>
          </w:tcPr>
          <w:p w14:paraId="341CCC01" w14:textId="77777777" w:rsidR="00F2191C" w:rsidRPr="0052034D" w:rsidRDefault="00F2191C" w:rsidP="0015417D">
            <w:pPr>
              <w:rPr>
                <w:rFonts w:ascii="Arial" w:hAnsi="Arial" w:cs="Arial"/>
                <w:sz w:val="20"/>
                <w:szCs w:val="20"/>
              </w:rPr>
            </w:pPr>
          </w:p>
        </w:tc>
      </w:tr>
      <w:tr w:rsidR="0015417D" w:rsidRPr="0052034D" w14:paraId="5FCCA719" w14:textId="77777777" w:rsidTr="00F2191C">
        <w:trPr>
          <w:trHeight w:val="827"/>
        </w:trPr>
        <w:tc>
          <w:tcPr>
            <w:tcW w:w="4803" w:type="dxa"/>
          </w:tcPr>
          <w:p w14:paraId="3F0E3CAA" w14:textId="77777777" w:rsidR="0015417D" w:rsidRPr="0052034D" w:rsidRDefault="0015417D" w:rsidP="0015417D">
            <w:pPr>
              <w:pStyle w:val="Heading2"/>
              <w:outlineLvl w:val="1"/>
              <w:rPr>
                <w:rFonts w:ascii="Arial" w:hAnsi="Arial" w:cs="Arial"/>
                <w:b w:val="0"/>
                <w:sz w:val="20"/>
                <w:szCs w:val="20"/>
              </w:rPr>
            </w:pPr>
            <w:r w:rsidRPr="0052034D">
              <w:rPr>
                <w:rFonts w:ascii="Arial" w:hAnsi="Arial" w:cs="Arial"/>
                <w:b w:val="0"/>
                <w:sz w:val="20"/>
                <w:szCs w:val="20"/>
              </w:rPr>
              <w:t>Procedures for Boarding and Unloading the Vehicle – at the Program</w:t>
            </w:r>
          </w:p>
          <w:p w14:paraId="203A23A5" w14:textId="77777777" w:rsidR="0015417D" w:rsidRPr="0052034D" w:rsidRDefault="0015417D" w:rsidP="0015417D">
            <w:pPr>
              <w:rPr>
                <w:rFonts w:ascii="Arial" w:hAnsi="Arial" w:cs="Arial"/>
                <w:sz w:val="20"/>
                <w:szCs w:val="20"/>
              </w:rPr>
            </w:pPr>
          </w:p>
        </w:tc>
        <w:tc>
          <w:tcPr>
            <w:tcW w:w="1264" w:type="dxa"/>
          </w:tcPr>
          <w:p w14:paraId="71763B45" w14:textId="77777777" w:rsidR="0015417D" w:rsidRPr="0052034D" w:rsidRDefault="0015417D" w:rsidP="0015417D">
            <w:pPr>
              <w:rPr>
                <w:rFonts w:ascii="Arial" w:hAnsi="Arial" w:cs="Arial"/>
                <w:sz w:val="20"/>
                <w:szCs w:val="20"/>
              </w:rPr>
            </w:pPr>
          </w:p>
        </w:tc>
      </w:tr>
    </w:tbl>
    <w:p w14:paraId="49334C9D" w14:textId="77777777" w:rsidR="0015417D" w:rsidRPr="0052034D" w:rsidRDefault="0015417D" w:rsidP="0015417D">
      <w:pPr>
        <w:rPr>
          <w:rFonts w:ascii="Arial" w:hAnsi="Arial" w:cs="Arial"/>
          <w:sz w:val="20"/>
          <w:szCs w:val="20"/>
        </w:rPr>
      </w:pPr>
    </w:p>
    <w:p w14:paraId="500EF767" w14:textId="77777777" w:rsidR="00C0103C" w:rsidRPr="0052034D" w:rsidRDefault="00C0103C" w:rsidP="004B3063">
      <w:pPr>
        <w:pStyle w:val="Heading1"/>
        <w:jc w:val="center"/>
        <w:rPr>
          <w:rFonts w:ascii="Arial" w:hAnsi="Arial" w:cs="Arial"/>
          <w:sz w:val="20"/>
          <w:szCs w:val="20"/>
        </w:rPr>
      </w:pPr>
    </w:p>
    <w:p w14:paraId="6936187C" w14:textId="77777777" w:rsidR="00C0103C" w:rsidRPr="0052034D" w:rsidRDefault="00C0103C" w:rsidP="00C0103C">
      <w:pPr>
        <w:rPr>
          <w:rFonts w:ascii="Arial" w:hAnsi="Arial" w:cs="Arial"/>
          <w:sz w:val="20"/>
          <w:szCs w:val="20"/>
        </w:rPr>
      </w:pPr>
      <w:r w:rsidRPr="0052034D">
        <w:rPr>
          <w:rFonts w:ascii="Arial" w:hAnsi="Arial" w:cs="Arial"/>
          <w:sz w:val="20"/>
          <w:szCs w:val="20"/>
        </w:rPr>
        <w:br w:type="page"/>
      </w:r>
    </w:p>
    <w:p w14:paraId="598D5E0D" w14:textId="77777777" w:rsidR="001959BE" w:rsidRPr="00566C39" w:rsidRDefault="001959BE" w:rsidP="001959BE">
      <w:pPr>
        <w:rPr>
          <w:rFonts w:ascii="Arial" w:hAnsi="Arial" w:cs="Arial"/>
          <w:b/>
          <w:bCs/>
          <w:sz w:val="24"/>
          <w:szCs w:val="24"/>
        </w:rPr>
      </w:pPr>
      <w:r w:rsidRPr="00566C39">
        <w:rPr>
          <w:rFonts w:ascii="Arial" w:hAnsi="Arial" w:cs="Arial"/>
          <w:b/>
          <w:bCs/>
          <w:sz w:val="24"/>
          <w:szCs w:val="24"/>
        </w:rPr>
        <w:lastRenderedPageBreak/>
        <w:t>Overview</w:t>
      </w:r>
    </w:p>
    <w:p w14:paraId="2464DC71" w14:textId="6D033A16" w:rsidR="00BD7060" w:rsidRPr="00566C39" w:rsidRDefault="006E0C2F" w:rsidP="004F4A60">
      <w:pPr>
        <w:rPr>
          <w:rFonts w:ascii="Arial" w:hAnsi="Arial" w:cs="Arial"/>
          <w:b/>
          <w:sz w:val="20"/>
          <w:szCs w:val="20"/>
        </w:rPr>
      </w:pPr>
      <w:bookmarkStart w:id="0" w:name="_Hlk72221288"/>
      <w:r w:rsidRPr="006E0C2F">
        <w:rPr>
          <w:rFonts w:ascii="Arial" w:hAnsi="Arial" w:cs="Arial"/>
          <w:b/>
          <w:sz w:val="20"/>
          <w:szCs w:val="20"/>
        </w:rPr>
        <w:t>On May 29, 2021, the Commonwealth lifted COVID-19 restrictions while maintaining necessary COVID-19 prevention and mitigation measures in certain settings</w:t>
      </w:r>
      <w:r w:rsidR="0069683A">
        <w:rPr>
          <w:rFonts w:ascii="Arial" w:hAnsi="Arial" w:cs="Arial"/>
          <w:b/>
          <w:sz w:val="20"/>
          <w:szCs w:val="20"/>
        </w:rPr>
        <w:t>.</w:t>
      </w:r>
      <w:bookmarkStart w:id="1" w:name="_Hlk44350309"/>
      <w:r w:rsidR="00B4684D">
        <w:rPr>
          <w:rFonts w:ascii="Arial" w:hAnsi="Arial" w:cs="Arial"/>
          <w:b/>
          <w:sz w:val="20"/>
          <w:szCs w:val="20"/>
        </w:rPr>
        <w:t xml:space="preserve"> </w:t>
      </w:r>
      <w:r w:rsidR="0069683A">
        <w:rPr>
          <w:rFonts w:ascii="Arial" w:hAnsi="Arial" w:cs="Arial"/>
          <w:b/>
          <w:sz w:val="20"/>
          <w:szCs w:val="20"/>
        </w:rPr>
        <w:t>T</w:t>
      </w:r>
      <w:r w:rsidR="00D201A9" w:rsidRPr="00566C39">
        <w:rPr>
          <w:rFonts w:ascii="Arial" w:hAnsi="Arial" w:cs="Arial"/>
          <w:b/>
          <w:sz w:val="20"/>
          <w:szCs w:val="20"/>
        </w:rPr>
        <w:t>his</w:t>
      </w:r>
      <w:r w:rsidR="001959BE" w:rsidRPr="00566C39">
        <w:rPr>
          <w:rFonts w:ascii="Arial" w:hAnsi="Arial" w:cs="Arial"/>
          <w:b/>
          <w:sz w:val="20"/>
          <w:szCs w:val="20"/>
        </w:rPr>
        <w:t xml:space="preserve"> </w:t>
      </w:r>
      <w:r w:rsidR="00B4684D">
        <w:rPr>
          <w:rFonts w:ascii="Arial" w:hAnsi="Arial" w:cs="Arial"/>
          <w:b/>
          <w:sz w:val="20"/>
          <w:szCs w:val="20"/>
        </w:rPr>
        <w:t xml:space="preserve">updated </w:t>
      </w:r>
      <w:r w:rsidR="001959BE" w:rsidRPr="00566C39">
        <w:rPr>
          <w:rFonts w:ascii="Arial" w:hAnsi="Arial" w:cs="Arial"/>
          <w:b/>
          <w:sz w:val="20"/>
          <w:szCs w:val="20"/>
        </w:rPr>
        <w:t>guidance replaces and supersedes all prior reopening guidance for Human Service Transportation (HST)</w:t>
      </w:r>
      <w:bookmarkEnd w:id="1"/>
      <w:r w:rsidR="001959BE" w:rsidRPr="00566C39">
        <w:rPr>
          <w:rFonts w:ascii="Arial" w:hAnsi="Arial" w:cs="Arial"/>
          <w:b/>
          <w:sz w:val="20"/>
          <w:szCs w:val="20"/>
        </w:rPr>
        <w:t xml:space="preserve">. </w:t>
      </w:r>
    </w:p>
    <w:bookmarkEnd w:id="0"/>
    <w:p w14:paraId="3B6DF3A6" w14:textId="6D960109" w:rsidR="001959BE" w:rsidRPr="007D4286" w:rsidRDefault="000A0359" w:rsidP="003D6786">
      <w:pPr>
        <w:pStyle w:val="BodyText"/>
        <w:tabs>
          <w:tab w:val="left" w:pos="469"/>
        </w:tabs>
        <w:ind w:left="0" w:right="118" w:firstLine="0"/>
        <w:rPr>
          <w:rFonts w:ascii="Arial" w:hAnsi="Arial" w:cs="Arial"/>
          <w:b/>
          <w:i/>
          <w:spacing w:val="-2"/>
        </w:rPr>
      </w:pPr>
      <w:r w:rsidRPr="007D4286">
        <w:rPr>
          <w:rFonts w:ascii="Arial" w:hAnsi="Arial" w:cs="Arial"/>
        </w:rPr>
        <w:t>H</w:t>
      </w:r>
      <w:r w:rsidR="001959BE" w:rsidRPr="007D4286">
        <w:rPr>
          <w:rFonts w:ascii="Arial" w:hAnsi="Arial" w:cs="Arial"/>
        </w:rPr>
        <w:t xml:space="preserve">ealth care providers must continue to comply with all </w:t>
      </w:r>
      <w:r w:rsidRPr="007D4286">
        <w:rPr>
          <w:rFonts w:ascii="Arial" w:hAnsi="Arial" w:cs="Arial"/>
        </w:rPr>
        <w:t xml:space="preserve">applicable federal and </w:t>
      </w:r>
      <w:hyperlink r:id="rId8" w:history="1">
        <w:r w:rsidR="00C421DE" w:rsidRPr="007D4286">
          <w:rPr>
            <w:rStyle w:val="Hyperlink"/>
            <w:rFonts w:ascii="Arial" w:hAnsi="Arial" w:cs="Arial"/>
          </w:rPr>
          <w:t>state COVID-19 guidance</w:t>
        </w:r>
      </w:hyperlink>
      <w:r w:rsidR="00C421DE" w:rsidRPr="007D4286">
        <w:rPr>
          <w:rFonts w:ascii="Arial" w:hAnsi="Arial" w:cs="Arial"/>
        </w:rPr>
        <w:t xml:space="preserve">. </w:t>
      </w:r>
      <w:r w:rsidR="001959BE" w:rsidRPr="007D4286">
        <w:rPr>
          <w:rFonts w:ascii="Arial" w:hAnsi="Arial" w:cs="Arial"/>
        </w:rPr>
        <w:t xml:space="preserve">This includes, but is not limited to, </w:t>
      </w:r>
      <w:r w:rsidRPr="007D4286">
        <w:rPr>
          <w:rFonts w:ascii="Arial" w:hAnsi="Arial" w:cs="Arial"/>
        </w:rPr>
        <w:t xml:space="preserve">mask requirements set forth in the </w:t>
      </w:r>
      <w:bookmarkStart w:id="2" w:name="_Hlk72221244"/>
      <w:r w:rsidRPr="007D4286">
        <w:rPr>
          <w:rStyle w:val="Hyperlink"/>
          <w:rFonts w:ascii="Arial" w:hAnsi="Arial" w:cs="Arial"/>
        </w:rPr>
        <w:fldChar w:fldCharType="begin"/>
      </w:r>
      <w:r w:rsidRPr="007D4286">
        <w:rPr>
          <w:rStyle w:val="Hyperlink"/>
          <w:rFonts w:ascii="Arial" w:eastAsiaTheme="minorHAnsi" w:hAnsi="Arial" w:cs="Arial"/>
        </w:rPr>
        <w:instrText xml:space="preserve"> HYPERLINK "https://www.cdc.gov/quarantine/masks/mask-travel-guidance.html" </w:instrText>
      </w:r>
      <w:r w:rsidRPr="007D4286">
        <w:rPr>
          <w:rStyle w:val="Hyperlink"/>
          <w:rFonts w:ascii="Arial" w:hAnsi="Arial" w:cs="Arial"/>
        </w:rPr>
        <w:fldChar w:fldCharType="separate"/>
      </w:r>
      <w:r w:rsidRPr="007D4286">
        <w:rPr>
          <w:rStyle w:val="Hyperlink"/>
          <w:rFonts w:ascii="Arial" w:eastAsiaTheme="minorHAnsi" w:hAnsi="Arial" w:cs="Arial"/>
        </w:rPr>
        <w:t>Centers for Disease Control</w:t>
      </w:r>
      <w:r w:rsidR="00AA2EF8" w:rsidRPr="007D4286">
        <w:rPr>
          <w:rStyle w:val="Hyperlink"/>
          <w:rFonts w:ascii="Arial" w:eastAsiaTheme="minorHAnsi" w:hAnsi="Arial" w:cs="Arial"/>
        </w:rPr>
        <w:t xml:space="preserve"> and Prevention</w:t>
      </w:r>
      <w:r w:rsidRPr="007D4286">
        <w:rPr>
          <w:rStyle w:val="Hyperlink"/>
          <w:rFonts w:ascii="Arial" w:eastAsiaTheme="minorHAnsi" w:hAnsi="Arial" w:cs="Arial"/>
        </w:rPr>
        <w:t xml:space="preserve"> January 29, 2021 Order</w:t>
      </w:r>
      <w:r w:rsidRPr="007D4286">
        <w:rPr>
          <w:rStyle w:val="Hyperlink"/>
          <w:rFonts w:ascii="Arial" w:hAnsi="Arial" w:cs="Arial"/>
        </w:rPr>
        <w:fldChar w:fldCharType="end"/>
      </w:r>
      <w:r w:rsidRPr="007D4286">
        <w:rPr>
          <w:rStyle w:val="Hyperlink"/>
          <w:rFonts w:ascii="Arial" w:hAnsi="Arial" w:cs="Arial"/>
          <w:color w:val="auto"/>
          <w:u w:val="none"/>
        </w:rPr>
        <w:t xml:space="preserve"> and</w:t>
      </w:r>
      <w:r w:rsidRPr="007D4286">
        <w:rPr>
          <w:rFonts w:ascii="Arial" w:hAnsi="Arial" w:cs="Arial"/>
          <w:color w:val="141414"/>
        </w:rPr>
        <w:t xml:space="preserve"> </w:t>
      </w:r>
      <w:r w:rsidR="001959BE" w:rsidRPr="007D4286">
        <w:rPr>
          <w:rFonts w:ascii="Arial" w:hAnsi="Arial" w:cs="Arial"/>
        </w:rPr>
        <w:t>DPH guidance on</w:t>
      </w:r>
      <w:r w:rsidR="003D6786" w:rsidRPr="007D4286">
        <w:rPr>
          <w:rFonts w:ascii="Arial" w:hAnsi="Arial" w:cs="Arial"/>
        </w:rPr>
        <w:t xml:space="preserve"> a) </w:t>
      </w:r>
      <w:hyperlink r:id="rId9" w:history="1">
        <w:r w:rsidR="003D6786" w:rsidRPr="007D4286">
          <w:rPr>
            <w:rStyle w:val="Hyperlink"/>
            <w:rFonts w:ascii="Arial" w:hAnsi="Arial" w:cs="Arial"/>
          </w:rPr>
          <w:t>personal protective equipment (PPE)</w:t>
        </w:r>
      </w:hyperlink>
      <w:r w:rsidR="003D6786" w:rsidRPr="007D4286">
        <w:rPr>
          <w:rFonts w:ascii="Arial" w:hAnsi="Arial" w:cs="Arial"/>
        </w:rPr>
        <w:t xml:space="preserve">,  b) </w:t>
      </w:r>
      <w:hyperlink r:id="rId10" w:history="1">
        <w:r w:rsidR="003D6786" w:rsidRPr="007D4286">
          <w:rPr>
            <w:rStyle w:val="Hyperlink"/>
            <w:rFonts w:ascii="Arial" w:hAnsi="Arial" w:cs="Arial"/>
          </w:rPr>
          <w:t>considerations for health care personnel after vaccination</w:t>
        </w:r>
      </w:hyperlink>
      <w:r w:rsidR="003D6786" w:rsidRPr="007D4286">
        <w:rPr>
          <w:rFonts w:ascii="Arial" w:hAnsi="Arial" w:cs="Arial"/>
        </w:rPr>
        <w:t xml:space="preserve">, and c) </w:t>
      </w:r>
      <w:hyperlink r:id="rId11" w:history="1">
        <w:r w:rsidR="003D6786" w:rsidRPr="007D4286">
          <w:rPr>
            <w:rStyle w:val="Hyperlink"/>
            <w:rFonts w:ascii="Arial" w:hAnsi="Arial" w:cs="Arial"/>
          </w:rPr>
          <w:t>return to work guidance</w:t>
        </w:r>
      </w:hyperlink>
      <w:r w:rsidR="003D6786" w:rsidRPr="007D4286">
        <w:rPr>
          <w:rFonts w:ascii="Arial" w:hAnsi="Arial" w:cs="Arial"/>
        </w:rPr>
        <w:t xml:space="preserve"> for all workers.</w:t>
      </w:r>
      <w:bookmarkEnd w:id="2"/>
    </w:p>
    <w:p w14:paraId="749C340C" w14:textId="77777777" w:rsidR="001959BE" w:rsidRPr="007D4286" w:rsidRDefault="001959BE" w:rsidP="007D2E68">
      <w:pPr>
        <w:pStyle w:val="BodyText"/>
        <w:tabs>
          <w:tab w:val="left" w:pos="469"/>
        </w:tabs>
        <w:ind w:left="109" w:right="118" w:firstLine="0"/>
        <w:jc w:val="center"/>
        <w:rPr>
          <w:rFonts w:ascii="Arial" w:hAnsi="Arial" w:cs="Arial"/>
          <w:b/>
          <w:i/>
          <w:spacing w:val="-2"/>
        </w:rPr>
      </w:pPr>
    </w:p>
    <w:p w14:paraId="18077C36" w14:textId="5ECA0517" w:rsidR="00853046" w:rsidRPr="007D4286" w:rsidRDefault="0069485C" w:rsidP="00CA6207">
      <w:pPr>
        <w:spacing w:after="0" w:line="240" w:lineRule="auto"/>
        <w:rPr>
          <w:rFonts w:ascii="Arial" w:hAnsi="Arial" w:cs="Arial"/>
          <w:sz w:val="20"/>
          <w:szCs w:val="20"/>
        </w:rPr>
      </w:pPr>
      <w:r w:rsidRPr="007D4286">
        <w:rPr>
          <w:rFonts w:ascii="Arial" w:hAnsi="Arial" w:cs="Arial"/>
          <w:b/>
          <w:i/>
          <w:spacing w:val="-1"/>
        </w:rPr>
        <w:t xml:space="preserve">Transportation Providers (vendors) </w:t>
      </w:r>
      <w:r w:rsidR="007D2E68" w:rsidRPr="007D4286">
        <w:rPr>
          <w:rFonts w:ascii="Arial" w:hAnsi="Arial" w:cs="Arial"/>
          <w:b/>
          <w:i/>
          <w:spacing w:val="-1"/>
        </w:rPr>
        <w:t>intendin</w:t>
      </w:r>
      <w:r w:rsidR="007D2E68" w:rsidRPr="007D4286">
        <w:rPr>
          <w:rFonts w:ascii="Arial" w:hAnsi="Arial" w:cs="Arial"/>
          <w:b/>
          <w:i/>
        </w:rPr>
        <w:t>g</w:t>
      </w:r>
      <w:r w:rsidR="007D2E68" w:rsidRPr="007D4286">
        <w:rPr>
          <w:rFonts w:ascii="Arial" w:hAnsi="Arial" w:cs="Arial"/>
          <w:b/>
          <w:i/>
          <w:spacing w:val="-1"/>
        </w:rPr>
        <w:t xml:space="preserve"> t</w:t>
      </w:r>
      <w:r w:rsidR="007D2E68" w:rsidRPr="007D4286">
        <w:rPr>
          <w:rFonts w:ascii="Arial" w:hAnsi="Arial" w:cs="Arial"/>
          <w:b/>
          <w:i/>
        </w:rPr>
        <w:t>o</w:t>
      </w:r>
      <w:r w:rsidR="007D2E68" w:rsidRPr="007D4286">
        <w:rPr>
          <w:rFonts w:ascii="Arial" w:hAnsi="Arial" w:cs="Arial"/>
          <w:b/>
          <w:i/>
          <w:spacing w:val="-1"/>
        </w:rPr>
        <w:t xml:space="preserve"> provid</w:t>
      </w:r>
      <w:r w:rsidR="007D2E68" w:rsidRPr="007D4286">
        <w:rPr>
          <w:rFonts w:ascii="Arial" w:hAnsi="Arial" w:cs="Arial"/>
          <w:b/>
          <w:i/>
        </w:rPr>
        <w:t>e</w:t>
      </w:r>
      <w:r w:rsidR="007D2E68" w:rsidRPr="007D4286">
        <w:rPr>
          <w:rFonts w:ascii="Arial" w:hAnsi="Arial" w:cs="Arial"/>
          <w:b/>
          <w:i/>
          <w:spacing w:val="-1"/>
        </w:rPr>
        <w:t xml:space="preserve"> transportatio</w:t>
      </w:r>
      <w:r w:rsidR="007D2E68" w:rsidRPr="007D4286">
        <w:rPr>
          <w:rFonts w:ascii="Arial" w:hAnsi="Arial" w:cs="Arial"/>
          <w:b/>
          <w:i/>
        </w:rPr>
        <w:t xml:space="preserve">n </w:t>
      </w:r>
      <w:r w:rsidR="007D2E68" w:rsidRPr="007D4286">
        <w:rPr>
          <w:rFonts w:ascii="Arial" w:hAnsi="Arial" w:cs="Arial"/>
          <w:b/>
          <w:i/>
          <w:spacing w:val="-1"/>
        </w:rPr>
        <w:t>service</w:t>
      </w:r>
      <w:r w:rsidR="007D2E68" w:rsidRPr="007D4286">
        <w:rPr>
          <w:rFonts w:ascii="Arial" w:hAnsi="Arial" w:cs="Arial"/>
          <w:b/>
          <w:i/>
        </w:rPr>
        <w:t>s</w:t>
      </w:r>
      <w:r w:rsidR="007D2E68" w:rsidRPr="007D4286">
        <w:rPr>
          <w:rFonts w:ascii="Arial" w:hAnsi="Arial" w:cs="Arial"/>
          <w:b/>
          <w:i/>
          <w:spacing w:val="-1"/>
        </w:rPr>
        <w:t xml:space="preserve"> shal</w:t>
      </w:r>
      <w:r w:rsidR="007D2E68" w:rsidRPr="007D4286">
        <w:rPr>
          <w:rFonts w:ascii="Arial" w:hAnsi="Arial" w:cs="Arial"/>
          <w:b/>
          <w:i/>
        </w:rPr>
        <w:t>l</w:t>
      </w:r>
      <w:r w:rsidR="007D2E68" w:rsidRPr="007D4286">
        <w:rPr>
          <w:rFonts w:ascii="Arial" w:hAnsi="Arial" w:cs="Arial"/>
          <w:b/>
          <w:i/>
          <w:spacing w:val="-1"/>
        </w:rPr>
        <w:t xml:space="preserve"> follo</w:t>
      </w:r>
      <w:r w:rsidR="007D2E68" w:rsidRPr="007D4286">
        <w:rPr>
          <w:rFonts w:ascii="Arial" w:hAnsi="Arial" w:cs="Arial"/>
          <w:b/>
          <w:i/>
        </w:rPr>
        <w:t>w</w:t>
      </w:r>
      <w:r w:rsidR="007D2E68" w:rsidRPr="007D4286">
        <w:rPr>
          <w:rFonts w:ascii="Arial" w:hAnsi="Arial" w:cs="Arial"/>
          <w:b/>
          <w:i/>
          <w:spacing w:val="-2"/>
        </w:rPr>
        <w:t xml:space="preserve"> </w:t>
      </w:r>
      <w:r w:rsidR="007D2E68" w:rsidRPr="007D4286">
        <w:rPr>
          <w:rFonts w:ascii="Arial" w:hAnsi="Arial" w:cs="Arial"/>
          <w:b/>
          <w:i/>
          <w:spacing w:val="-1"/>
        </w:rPr>
        <w:t>th</w:t>
      </w:r>
      <w:r w:rsidR="007D2E68" w:rsidRPr="007D4286">
        <w:rPr>
          <w:rFonts w:ascii="Arial" w:hAnsi="Arial" w:cs="Arial"/>
          <w:b/>
          <w:i/>
        </w:rPr>
        <w:t>e</w:t>
      </w:r>
      <w:r w:rsidR="007D2E68" w:rsidRPr="007D4286">
        <w:rPr>
          <w:rFonts w:ascii="Arial" w:hAnsi="Arial" w:cs="Arial"/>
          <w:b/>
          <w:i/>
          <w:spacing w:val="-1"/>
        </w:rPr>
        <w:t xml:space="preserve"> guidanc</w:t>
      </w:r>
      <w:r w:rsidR="007D2E68" w:rsidRPr="007D4286">
        <w:rPr>
          <w:rFonts w:ascii="Arial" w:hAnsi="Arial" w:cs="Arial"/>
          <w:b/>
          <w:i/>
        </w:rPr>
        <w:t>e</w:t>
      </w:r>
      <w:r w:rsidR="007D2E68" w:rsidRPr="007D4286">
        <w:rPr>
          <w:rFonts w:ascii="Arial" w:hAnsi="Arial" w:cs="Arial"/>
          <w:b/>
          <w:i/>
          <w:spacing w:val="-1"/>
        </w:rPr>
        <w:t xml:space="preserve"> belo</w:t>
      </w:r>
      <w:r w:rsidR="007D2E68" w:rsidRPr="007D4286">
        <w:rPr>
          <w:rFonts w:ascii="Arial" w:hAnsi="Arial" w:cs="Arial"/>
          <w:b/>
          <w:i/>
          <w:spacing w:val="-2"/>
        </w:rPr>
        <w:t>w</w:t>
      </w:r>
      <w:r w:rsidR="007D2E68" w:rsidRPr="007D4286">
        <w:rPr>
          <w:rFonts w:ascii="Arial" w:hAnsi="Arial" w:cs="Arial"/>
          <w:b/>
          <w:i/>
        </w:rPr>
        <w:t>.</w:t>
      </w:r>
    </w:p>
    <w:p w14:paraId="0868C175" w14:textId="77777777" w:rsidR="003304DD" w:rsidRPr="007D4286" w:rsidRDefault="003304DD" w:rsidP="004B3063">
      <w:pPr>
        <w:spacing w:after="0" w:line="240" w:lineRule="auto"/>
        <w:rPr>
          <w:rFonts w:ascii="Arial" w:hAnsi="Arial" w:cs="Arial"/>
          <w:sz w:val="20"/>
          <w:szCs w:val="20"/>
          <w:u w:val="single"/>
        </w:rPr>
      </w:pPr>
    </w:p>
    <w:p w14:paraId="7234EED8" w14:textId="14186F0B" w:rsidR="00960CD3" w:rsidRPr="007D4286" w:rsidRDefault="0052034D" w:rsidP="004B3063">
      <w:pPr>
        <w:spacing w:after="0" w:line="240" w:lineRule="auto"/>
        <w:rPr>
          <w:rFonts w:ascii="Arial" w:hAnsi="Arial" w:cs="Arial"/>
          <w:sz w:val="20"/>
          <w:szCs w:val="20"/>
        </w:rPr>
      </w:pPr>
      <w:r w:rsidRPr="007D4286">
        <w:rPr>
          <w:rFonts w:ascii="Arial" w:hAnsi="Arial" w:cs="Arial"/>
          <w:sz w:val="20"/>
          <w:szCs w:val="20"/>
          <w:u w:val="single"/>
        </w:rPr>
        <w:t>Instructions</w:t>
      </w:r>
      <w:r w:rsidRPr="007D4286">
        <w:rPr>
          <w:rFonts w:ascii="Arial" w:hAnsi="Arial" w:cs="Arial"/>
          <w:sz w:val="20"/>
          <w:szCs w:val="20"/>
        </w:rPr>
        <w:t xml:space="preserve">: </w:t>
      </w:r>
      <w:r w:rsidR="00960CD3" w:rsidRPr="007D4286">
        <w:rPr>
          <w:rFonts w:ascii="Arial" w:hAnsi="Arial" w:cs="Arial"/>
          <w:sz w:val="20"/>
          <w:szCs w:val="20"/>
        </w:rPr>
        <w:t xml:space="preserve">Are the following protocols part of your Transportation Safety Plan? Check YES or NO for each. For any </w:t>
      </w:r>
      <w:r w:rsidR="00652DEC" w:rsidRPr="007D4286">
        <w:rPr>
          <w:rFonts w:ascii="Arial" w:hAnsi="Arial" w:cs="Arial"/>
          <w:sz w:val="20"/>
          <w:szCs w:val="20"/>
        </w:rPr>
        <w:t xml:space="preserve">required </w:t>
      </w:r>
      <w:r w:rsidR="00960CD3" w:rsidRPr="007D4286">
        <w:rPr>
          <w:rFonts w:ascii="Arial" w:hAnsi="Arial" w:cs="Arial"/>
          <w:sz w:val="20"/>
          <w:szCs w:val="20"/>
        </w:rPr>
        <w:t xml:space="preserve">item for which you check NO, please attach documentation of </w:t>
      </w:r>
      <w:r w:rsidR="00B13D7F" w:rsidRPr="007D4286">
        <w:rPr>
          <w:rFonts w:ascii="Arial" w:hAnsi="Arial" w:cs="Arial"/>
          <w:sz w:val="20"/>
          <w:szCs w:val="20"/>
        </w:rPr>
        <w:t>the a</w:t>
      </w:r>
      <w:r w:rsidR="00960CD3" w:rsidRPr="007D4286">
        <w:rPr>
          <w:rFonts w:ascii="Arial" w:hAnsi="Arial" w:cs="Arial"/>
          <w:sz w:val="20"/>
          <w:szCs w:val="20"/>
        </w:rPr>
        <w:t>l</w:t>
      </w:r>
      <w:r w:rsidR="00B13D7F" w:rsidRPr="007D4286">
        <w:rPr>
          <w:rFonts w:ascii="Arial" w:hAnsi="Arial" w:cs="Arial"/>
          <w:sz w:val="20"/>
          <w:szCs w:val="20"/>
        </w:rPr>
        <w:t>t</w:t>
      </w:r>
      <w:r w:rsidR="00960CD3" w:rsidRPr="007D4286">
        <w:rPr>
          <w:rFonts w:ascii="Arial" w:hAnsi="Arial" w:cs="Arial"/>
          <w:sz w:val="20"/>
          <w:szCs w:val="20"/>
        </w:rPr>
        <w:t>ernative protocols you will use to achieve the safety standard.</w:t>
      </w:r>
    </w:p>
    <w:p w14:paraId="73BBBC64" w14:textId="77777777" w:rsidR="00B33147" w:rsidRPr="0052034D" w:rsidRDefault="00B33147" w:rsidP="00B33147">
      <w:pPr>
        <w:spacing w:after="0" w:line="240" w:lineRule="auto"/>
        <w:rPr>
          <w:rFonts w:ascii="Arial" w:hAnsi="Arial" w:cs="Arial"/>
          <w:sz w:val="20"/>
          <w:szCs w:val="20"/>
        </w:rPr>
      </w:pPr>
    </w:p>
    <w:p w14:paraId="04374623" w14:textId="683ED004" w:rsidR="00B33147" w:rsidRPr="0052034D" w:rsidRDefault="0015417D" w:rsidP="00B33147">
      <w:pPr>
        <w:pStyle w:val="Heading2"/>
        <w:rPr>
          <w:rFonts w:ascii="Arial" w:hAnsi="Arial" w:cs="Arial"/>
          <w:color w:val="002060"/>
          <w:sz w:val="20"/>
          <w:szCs w:val="20"/>
        </w:rPr>
      </w:pPr>
      <w:r w:rsidRPr="0052034D">
        <w:rPr>
          <w:rFonts w:ascii="Arial" w:hAnsi="Arial" w:cs="Arial"/>
          <w:color w:val="002060"/>
          <w:sz w:val="20"/>
          <w:szCs w:val="20"/>
        </w:rPr>
        <w:t xml:space="preserve">Transportation </w:t>
      </w:r>
      <w:r w:rsidR="009A76AE" w:rsidRPr="0052034D">
        <w:rPr>
          <w:rFonts w:ascii="Arial" w:hAnsi="Arial" w:cs="Arial"/>
          <w:color w:val="002060"/>
          <w:sz w:val="20"/>
          <w:szCs w:val="20"/>
        </w:rPr>
        <w:t>Plan</w:t>
      </w:r>
      <w:r w:rsidR="0052034D">
        <w:rPr>
          <w:rFonts w:ascii="Arial" w:hAnsi="Arial" w:cs="Arial"/>
          <w:color w:val="002060"/>
          <w:sz w:val="20"/>
          <w:szCs w:val="20"/>
        </w:rPr>
        <w:br/>
      </w:r>
    </w:p>
    <w:tbl>
      <w:tblPr>
        <w:tblStyle w:val="TableGrid"/>
        <w:tblW w:w="0" w:type="auto"/>
        <w:tblLook w:val="04A0" w:firstRow="1" w:lastRow="0" w:firstColumn="1" w:lastColumn="0" w:noHBand="0" w:noVBand="1"/>
      </w:tblPr>
      <w:tblGrid>
        <w:gridCol w:w="7483"/>
        <w:gridCol w:w="979"/>
        <w:gridCol w:w="888"/>
      </w:tblGrid>
      <w:tr w:rsidR="00B33147" w:rsidRPr="0052034D" w14:paraId="13D6A234" w14:textId="77777777" w:rsidTr="00007040">
        <w:tc>
          <w:tcPr>
            <w:tcW w:w="7668" w:type="dxa"/>
          </w:tcPr>
          <w:p w14:paraId="578A5F4A" w14:textId="77777777" w:rsidR="00B33147" w:rsidRPr="0052034D" w:rsidRDefault="00B33147" w:rsidP="006B7EAB">
            <w:pPr>
              <w:rPr>
                <w:rFonts w:ascii="Arial" w:hAnsi="Arial" w:cs="Arial"/>
                <w:b/>
                <w:sz w:val="20"/>
                <w:szCs w:val="20"/>
              </w:rPr>
            </w:pPr>
            <w:r w:rsidRPr="0052034D">
              <w:rPr>
                <w:rFonts w:ascii="Arial" w:hAnsi="Arial" w:cs="Arial"/>
                <w:b/>
                <w:sz w:val="20"/>
                <w:szCs w:val="20"/>
              </w:rPr>
              <w:t>Requirements</w:t>
            </w:r>
          </w:p>
        </w:tc>
        <w:tc>
          <w:tcPr>
            <w:tcW w:w="990" w:type="dxa"/>
          </w:tcPr>
          <w:p w14:paraId="72768B06" w14:textId="77777777" w:rsidR="00B33147" w:rsidRPr="0052034D" w:rsidRDefault="00B33147" w:rsidP="006B7EAB">
            <w:pPr>
              <w:rPr>
                <w:rFonts w:ascii="Arial" w:hAnsi="Arial" w:cs="Arial"/>
                <w:b/>
                <w:sz w:val="20"/>
                <w:szCs w:val="20"/>
              </w:rPr>
            </w:pPr>
            <w:r w:rsidRPr="0052034D">
              <w:rPr>
                <w:rFonts w:ascii="Arial" w:hAnsi="Arial" w:cs="Arial"/>
                <w:b/>
                <w:sz w:val="20"/>
                <w:szCs w:val="20"/>
              </w:rPr>
              <w:t>YES</w:t>
            </w:r>
          </w:p>
        </w:tc>
        <w:tc>
          <w:tcPr>
            <w:tcW w:w="900" w:type="dxa"/>
          </w:tcPr>
          <w:p w14:paraId="48C049A9" w14:textId="77777777" w:rsidR="00B33147" w:rsidRPr="0052034D" w:rsidRDefault="00B33147" w:rsidP="006B7EAB">
            <w:pPr>
              <w:rPr>
                <w:rFonts w:ascii="Arial" w:hAnsi="Arial" w:cs="Arial"/>
                <w:b/>
                <w:sz w:val="20"/>
                <w:szCs w:val="20"/>
              </w:rPr>
            </w:pPr>
            <w:r w:rsidRPr="0052034D">
              <w:rPr>
                <w:rFonts w:ascii="Arial" w:hAnsi="Arial" w:cs="Arial"/>
                <w:b/>
                <w:sz w:val="20"/>
                <w:szCs w:val="20"/>
              </w:rPr>
              <w:t>NO</w:t>
            </w:r>
          </w:p>
        </w:tc>
      </w:tr>
      <w:tr w:rsidR="00D453E6" w:rsidRPr="0052034D" w14:paraId="5CF5A718" w14:textId="77777777" w:rsidTr="00B8169A">
        <w:tc>
          <w:tcPr>
            <w:tcW w:w="7668" w:type="dxa"/>
          </w:tcPr>
          <w:p w14:paraId="2A749773" w14:textId="7F1CF631" w:rsidR="00D453E6" w:rsidRPr="00B2365B" w:rsidRDefault="00D453E6" w:rsidP="008D5046">
            <w:pPr>
              <w:rPr>
                <w:rFonts w:ascii="Arial" w:hAnsi="Arial" w:cs="Arial"/>
                <w:sz w:val="20"/>
                <w:szCs w:val="20"/>
              </w:rPr>
            </w:pPr>
            <w:r w:rsidRPr="00B2365B">
              <w:rPr>
                <w:rFonts w:ascii="Arial" w:eastAsia="Times New Roman" w:hAnsi="Arial" w:cs="Arial"/>
                <w:color w:val="000000"/>
                <w:sz w:val="20"/>
                <w:szCs w:val="20"/>
              </w:rPr>
              <w:t xml:space="preserve">All drivers and consumers are required to wear a </w:t>
            </w:r>
            <w:r w:rsidR="00D201A9" w:rsidRPr="00B2365B">
              <w:rPr>
                <w:rFonts w:ascii="Arial" w:eastAsia="Times New Roman" w:hAnsi="Arial" w:cs="Arial"/>
                <w:color w:val="000000"/>
                <w:sz w:val="20"/>
                <w:szCs w:val="20"/>
              </w:rPr>
              <w:t>mask</w:t>
            </w:r>
            <w:r w:rsidR="00D201A9">
              <w:rPr>
                <w:rFonts w:ascii="Arial" w:eastAsia="Times New Roman" w:hAnsi="Arial" w:cs="Arial"/>
                <w:color w:val="000000"/>
                <w:sz w:val="20"/>
                <w:szCs w:val="20"/>
              </w:rPr>
              <w:t>,</w:t>
            </w:r>
            <w:r w:rsidRPr="00B2365B">
              <w:rPr>
                <w:rFonts w:ascii="Arial" w:eastAsia="Times New Roman" w:hAnsi="Arial" w:cs="Arial"/>
                <w:color w:val="000000"/>
                <w:sz w:val="20"/>
                <w:szCs w:val="20"/>
              </w:rPr>
              <w:t xml:space="preserve"> including those who are fully vaccinated.  </w:t>
            </w:r>
            <w:r w:rsidRPr="00B2365B">
              <w:rPr>
                <w:rFonts w:ascii="Arial" w:hAnsi="Arial" w:cs="Arial"/>
                <w:sz w:val="20"/>
                <w:szCs w:val="20"/>
              </w:rPr>
              <w:t>Fully vaccinated for COVID-19 means it has been 2 weeks after they have received the second dose in a 2-dose series or more than 2 weeks after they have received a single-dose vaccine.</w:t>
            </w:r>
          </w:p>
        </w:tc>
        <w:tc>
          <w:tcPr>
            <w:tcW w:w="990" w:type="dxa"/>
          </w:tcPr>
          <w:p w14:paraId="55E2E9A6" w14:textId="77777777" w:rsidR="00D453E6" w:rsidRPr="0052034D" w:rsidRDefault="00D453E6" w:rsidP="006B7EAB">
            <w:pPr>
              <w:rPr>
                <w:rFonts w:ascii="Arial" w:hAnsi="Arial" w:cs="Arial"/>
                <w:sz w:val="20"/>
                <w:szCs w:val="20"/>
              </w:rPr>
            </w:pPr>
          </w:p>
        </w:tc>
        <w:tc>
          <w:tcPr>
            <w:tcW w:w="900" w:type="dxa"/>
          </w:tcPr>
          <w:p w14:paraId="7D2A5B18" w14:textId="77777777" w:rsidR="00D453E6" w:rsidRPr="0052034D" w:rsidRDefault="00D453E6" w:rsidP="006B7EAB">
            <w:pPr>
              <w:rPr>
                <w:rFonts w:ascii="Arial" w:hAnsi="Arial" w:cs="Arial"/>
                <w:sz w:val="20"/>
                <w:szCs w:val="20"/>
              </w:rPr>
            </w:pPr>
          </w:p>
        </w:tc>
      </w:tr>
      <w:tr w:rsidR="008D5046" w:rsidRPr="0052034D" w14:paraId="5245D035" w14:textId="77777777" w:rsidTr="00007040">
        <w:tc>
          <w:tcPr>
            <w:tcW w:w="7668" w:type="dxa"/>
          </w:tcPr>
          <w:p w14:paraId="5B86CDCC" w14:textId="460BF200" w:rsidR="008D5046" w:rsidRPr="0052034D" w:rsidRDefault="008D5046" w:rsidP="00D453E6">
            <w:pPr>
              <w:rPr>
                <w:rFonts w:ascii="Arial" w:hAnsi="Arial" w:cs="Arial"/>
                <w:sz w:val="20"/>
                <w:szCs w:val="20"/>
              </w:rPr>
            </w:pPr>
            <w:r>
              <w:rPr>
                <w:rFonts w:ascii="Arial" w:hAnsi="Arial" w:cs="Arial"/>
                <w:sz w:val="20"/>
                <w:szCs w:val="20"/>
              </w:rPr>
              <w:t xml:space="preserve">If a consumer is unable to wear a </w:t>
            </w:r>
            <w:r w:rsidR="00D201A9">
              <w:rPr>
                <w:rFonts w:ascii="Arial" w:hAnsi="Arial" w:cs="Arial"/>
                <w:sz w:val="20"/>
                <w:szCs w:val="20"/>
              </w:rPr>
              <w:t>mask, they</w:t>
            </w:r>
            <w:r>
              <w:rPr>
                <w:rFonts w:ascii="Arial" w:hAnsi="Arial" w:cs="Arial"/>
                <w:sz w:val="20"/>
                <w:szCs w:val="20"/>
              </w:rPr>
              <w:t xml:space="preserve"> </w:t>
            </w:r>
            <w:r w:rsidR="00A26762">
              <w:rPr>
                <w:rFonts w:ascii="Arial" w:hAnsi="Arial" w:cs="Arial"/>
                <w:sz w:val="20"/>
                <w:szCs w:val="20"/>
              </w:rPr>
              <w:t>must</w:t>
            </w:r>
            <w:r>
              <w:rPr>
                <w:rFonts w:ascii="Arial" w:hAnsi="Arial" w:cs="Arial"/>
                <w:sz w:val="20"/>
                <w:szCs w:val="20"/>
              </w:rPr>
              <w:t xml:space="preserve"> be socially distanced </w:t>
            </w:r>
            <w:bookmarkStart w:id="3" w:name="_Hlk72221476"/>
            <w:r>
              <w:rPr>
                <w:rFonts w:ascii="Arial" w:hAnsi="Arial" w:cs="Arial"/>
                <w:sz w:val="20"/>
                <w:szCs w:val="20"/>
              </w:rPr>
              <w:t xml:space="preserve">from other passengers </w:t>
            </w:r>
            <w:r w:rsidR="00312AB8">
              <w:rPr>
                <w:rFonts w:ascii="Arial" w:hAnsi="Arial" w:cs="Arial"/>
                <w:sz w:val="20"/>
                <w:szCs w:val="20"/>
              </w:rPr>
              <w:t xml:space="preserve">(except passengers from the same household) </w:t>
            </w:r>
            <w:r>
              <w:rPr>
                <w:rFonts w:ascii="Arial" w:hAnsi="Arial" w:cs="Arial"/>
                <w:sz w:val="20"/>
                <w:szCs w:val="20"/>
              </w:rPr>
              <w:t xml:space="preserve">unless they have been fully vaccinated.  </w:t>
            </w:r>
            <w:bookmarkEnd w:id="3"/>
            <w:r w:rsidR="00D453E6" w:rsidRPr="00583B90">
              <w:rPr>
                <w:rFonts w:ascii="Arial" w:hAnsi="Arial" w:cs="Arial"/>
                <w:sz w:val="20"/>
                <w:szCs w:val="20"/>
              </w:rPr>
              <w:t>Fully vaccinated for COVID-19 means it has been 2 weeks after they have received the second dose in a 2-dose series or more than 2 weeks after they have received a single-dose vaccine.</w:t>
            </w:r>
          </w:p>
        </w:tc>
        <w:tc>
          <w:tcPr>
            <w:tcW w:w="990" w:type="dxa"/>
          </w:tcPr>
          <w:p w14:paraId="5D91F714" w14:textId="77777777" w:rsidR="008D5046" w:rsidRPr="0052034D" w:rsidRDefault="008D5046" w:rsidP="006B7EAB">
            <w:pPr>
              <w:rPr>
                <w:rFonts w:ascii="Arial" w:hAnsi="Arial" w:cs="Arial"/>
                <w:sz w:val="20"/>
                <w:szCs w:val="20"/>
              </w:rPr>
            </w:pPr>
          </w:p>
        </w:tc>
        <w:tc>
          <w:tcPr>
            <w:tcW w:w="900" w:type="dxa"/>
          </w:tcPr>
          <w:p w14:paraId="43C0B0A7" w14:textId="77777777" w:rsidR="008D5046" w:rsidRPr="0052034D" w:rsidRDefault="008D5046" w:rsidP="006B7EAB">
            <w:pPr>
              <w:rPr>
                <w:rFonts w:ascii="Arial" w:hAnsi="Arial" w:cs="Arial"/>
                <w:sz w:val="20"/>
                <w:szCs w:val="20"/>
              </w:rPr>
            </w:pPr>
          </w:p>
        </w:tc>
      </w:tr>
      <w:tr w:rsidR="00B33147" w:rsidRPr="0052034D" w14:paraId="62FEB66E" w14:textId="77777777" w:rsidTr="00007040">
        <w:tc>
          <w:tcPr>
            <w:tcW w:w="7668" w:type="dxa"/>
          </w:tcPr>
          <w:p w14:paraId="2AF903F4" w14:textId="27E9D5BF" w:rsidR="00B33147" w:rsidRPr="0052034D" w:rsidRDefault="00B33147" w:rsidP="00311BEE">
            <w:pPr>
              <w:rPr>
                <w:rFonts w:ascii="Arial" w:hAnsi="Arial" w:cs="Arial"/>
                <w:sz w:val="20"/>
                <w:szCs w:val="20"/>
              </w:rPr>
            </w:pPr>
            <w:r w:rsidRPr="0052034D">
              <w:rPr>
                <w:rFonts w:ascii="Arial" w:hAnsi="Arial" w:cs="Arial"/>
                <w:sz w:val="20"/>
                <w:szCs w:val="20"/>
              </w:rPr>
              <w:t xml:space="preserve">We have developed a transportation plan to meet the safety requirements spelled out by the state </w:t>
            </w:r>
            <w:r w:rsidR="00311BEE" w:rsidRPr="0052034D">
              <w:rPr>
                <w:rFonts w:ascii="Arial" w:hAnsi="Arial" w:cs="Arial"/>
                <w:sz w:val="20"/>
                <w:szCs w:val="20"/>
              </w:rPr>
              <w:t>minimum requirements</w:t>
            </w:r>
            <w:r w:rsidR="00FA6024" w:rsidRPr="0052034D">
              <w:rPr>
                <w:rFonts w:ascii="Arial" w:hAnsi="Arial" w:cs="Arial"/>
                <w:sz w:val="20"/>
                <w:szCs w:val="20"/>
              </w:rPr>
              <w:t>.</w:t>
            </w:r>
          </w:p>
        </w:tc>
        <w:tc>
          <w:tcPr>
            <w:tcW w:w="990" w:type="dxa"/>
          </w:tcPr>
          <w:p w14:paraId="2E195FEA" w14:textId="77777777" w:rsidR="00B33147" w:rsidRPr="0052034D" w:rsidRDefault="00B33147" w:rsidP="006B7EAB">
            <w:pPr>
              <w:rPr>
                <w:rFonts w:ascii="Arial" w:hAnsi="Arial" w:cs="Arial"/>
                <w:sz w:val="20"/>
                <w:szCs w:val="20"/>
              </w:rPr>
            </w:pPr>
          </w:p>
        </w:tc>
        <w:tc>
          <w:tcPr>
            <w:tcW w:w="900" w:type="dxa"/>
          </w:tcPr>
          <w:p w14:paraId="1E81574C" w14:textId="77777777" w:rsidR="00B33147" w:rsidRPr="0052034D" w:rsidRDefault="00B33147" w:rsidP="006B7EAB">
            <w:pPr>
              <w:rPr>
                <w:rFonts w:ascii="Arial" w:hAnsi="Arial" w:cs="Arial"/>
                <w:sz w:val="20"/>
                <w:szCs w:val="20"/>
              </w:rPr>
            </w:pPr>
          </w:p>
        </w:tc>
      </w:tr>
      <w:tr w:rsidR="00B33147" w:rsidRPr="0052034D" w14:paraId="4A1B580F" w14:textId="77777777" w:rsidTr="00007040">
        <w:tc>
          <w:tcPr>
            <w:tcW w:w="7668" w:type="dxa"/>
          </w:tcPr>
          <w:p w14:paraId="60A98029" w14:textId="26C1FF29" w:rsidR="00B33147" w:rsidRPr="0052034D" w:rsidRDefault="00B33147" w:rsidP="009A032A">
            <w:pPr>
              <w:rPr>
                <w:rFonts w:ascii="Arial" w:hAnsi="Arial" w:cs="Arial"/>
                <w:sz w:val="20"/>
                <w:szCs w:val="20"/>
              </w:rPr>
            </w:pPr>
            <w:r w:rsidRPr="0052034D">
              <w:rPr>
                <w:rFonts w:ascii="Arial" w:hAnsi="Arial" w:cs="Arial"/>
                <w:sz w:val="20"/>
                <w:szCs w:val="20"/>
              </w:rPr>
              <w:t xml:space="preserve">We have a plan for transporting </w:t>
            </w:r>
            <w:r w:rsidR="002F2BA3" w:rsidRPr="0052034D">
              <w:rPr>
                <w:rFonts w:ascii="Arial" w:hAnsi="Arial" w:cs="Arial"/>
                <w:sz w:val="20"/>
                <w:szCs w:val="20"/>
              </w:rPr>
              <w:t>participants</w:t>
            </w:r>
            <w:r w:rsidRPr="0052034D">
              <w:rPr>
                <w:rFonts w:ascii="Arial" w:hAnsi="Arial" w:cs="Arial"/>
                <w:sz w:val="20"/>
                <w:szCs w:val="20"/>
              </w:rPr>
              <w:t xml:space="preserve"> </w:t>
            </w:r>
            <w:r w:rsidR="009A032A" w:rsidRPr="0052034D">
              <w:rPr>
                <w:rFonts w:ascii="Arial" w:hAnsi="Arial" w:cs="Arial"/>
                <w:sz w:val="20"/>
                <w:szCs w:val="20"/>
              </w:rPr>
              <w:t xml:space="preserve">to their home in the event they </w:t>
            </w:r>
            <w:r w:rsidRPr="0052034D">
              <w:rPr>
                <w:rFonts w:ascii="Arial" w:hAnsi="Arial" w:cs="Arial"/>
                <w:sz w:val="20"/>
                <w:szCs w:val="20"/>
              </w:rPr>
              <w:t xml:space="preserve">may become sick but </w:t>
            </w:r>
            <w:r w:rsidR="009A032A" w:rsidRPr="0052034D">
              <w:rPr>
                <w:rFonts w:ascii="Arial" w:hAnsi="Arial" w:cs="Arial"/>
                <w:sz w:val="20"/>
                <w:szCs w:val="20"/>
              </w:rPr>
              <w:t>rely on HST Transportation.</w:t>
            </w:r>
            <w:r w:rsidRPr="0052034D">
              <w:rPr>
                <w:rFonts w:ascii="Arial" w:hAnsi="Arial" w:cs="Arial"/>
                <w:sz w:val="20"/>
                <w:szCs w:val="20"/>
              </w:rPr>
              <w:t xml:space="preserve"> </w:t>
            </w:r>
          </w:p>
        </w:tc>
        <w:tc>
          <w:tcPr>
            <w:tcW w:w="990" w:type="dxa"/>
          </w:tcPr>
          <w:p w14:paraId="61A69BCE" w14:textId="77777777" w:rsidR="00B33147" w:rsidRPr="0052034D" w:rsidRDefault="00B33147" w:rsidP="006B7EAB">
            <w:pPr>
              <w:rPr>
                <w:rFonts w:ascii="Arial" w:hAnsi="Arial" w:cs="Arial"/>
                <w:sz w:val="20"/>
                <w:szCs w:val="20"/>
              </w:rPr>
            </w:pPr>
          </w:p>
        </w:tc>
        <w:tc>
          <w:tcPr>
            <w:tcW w:w="900" w:type="dxa"/>
          </w:tcPr>
          <w:p w14:paraId="4FB411CA" w14:textId="77777777" w:rsidR="00B33147" w:rsidRPr="0052034D" w:rsidRDefault="00B33147" w:rsidP="006B7EAB">
            <w:pPr>
              <w:rPr>
                <w:rFonts w:ascii="Arial" w:hAnsi="Arial" w:cs="Arial"/>
                <w:sz w:val="20"/>
                <w:szCs w:val="20"/>
              </w:rPr>
            </w:pPr>
          </w:p>
        </w:tc>
      </w:tr>
    </w:tbl>
    <w:p w14:paraId="160E23F3" w14:textId="77777777" w:rsidR="00B33147" w:rsidRPr="0052034D" w:rsidRDefault="00B33147" w:rsidP="00B33147">
      <w:pPr>
        <w:spacing w:after="0" w:line="240" w:lineRule="auto"/>
        <w:rPr>
          <w:rFonts w:ascii="Arial" w:hAnsi="Arial" w:cs="Arial"/>
          <w:sz w:val="20"/>
          <w:szCs w:val="20"/>
        </w:rPr>
      </w:pPr>
    </w:p>
    <w:p w14:paraId="3785D55A" w14:textId="4CBF1E57" w:rsidR="004B3063" w:rsidRPr="0052034D" w:rsidRDefault="003E4885" w:rsidP="00AA5572">
      <w:pPr>
        <w:pStyle w:val="Heading2"/>
        <w:rPr>
          <w:rFonts w:ascii="Arial" w:hAnsi="Arial" w:cs="Arial"/>
          <w:color w:val="002060"/>
          <w:sz w:val="20"/>
          <w:szCs w:val="20"/>
        </w:rPr>
      </w:pPr>
      <w:r w:rsidRPr="0052034D">
        <w:rPr>
          <w:rFonts w:ascii="Arial" w:hAnsi="Arial" w:cs="Arial"/>
          <w:color w:val="002060"/>
          <w:sz w:val="20"/>
          <w:szCs w:val="20"/>
        </w:rPr>
        <w:t>Driver and Transportation Staff Training and Personnel Policies</w:t>
      </w:r>
      <w:r w:rsidR="0052034D">
        <w:rPr>
          <w:rFonts w:ascii="Arial" w:hAnsi="Arial" w:cs="Arial"/>
          <w:color w:val="002060"/>
          <w:sz w:val="20"/>
          <w:szCs w:val="20"/>
        </w:rPr>
        <w:br/>
      </w:r>
    </w:p>
    <w:tbl>
      <w:tblPr>
        <w:tblStyle w:val="TableGrid"/>
        <w:tblW w:w="0" w:type="auto"/>
        <w:tblLook w:val="04A0" w:firstRow="1" w:lastRow="0" w:firstColumn="1" w:lastColumn="0" w:noHBand="0" w:noVBand="1"/>
      </w:tblPr>
      <w:tblGrid>
        <w:gridCol w:w="7467"/>
        <w:gridCol w:w="978"/>
        <w:gridCol w:w="905"/>
      </w:tblGrid>
      <w:tr w:rsidR="003E4885" w:rsidRPr="0052034D" w14:paraId="12D76238" w14:textId="77777777" w:rsidTr="00960CD3">
        <w:tc>
          <w:tcPr>
            <w:tcW w:w="7668" w:type="dxa"/>
          </w:tcPr>
          <w:p w14:paraId="2456C0C1" w14:textId="77777777" w:rsidR="003E4885" w:rsidRPr="0052034D" w:rsidRDefault="003E4885" w:rsidP="004B3063">
            <w:pPr>
              <w:rPr>
                <w:rFonts w:ascii="Arial" w:hAnsi="Arial" w:cs="Arial"/>
                <w:b/>
                <w:sz w:val="20"/>
                <w:szCs w:val="20"/>
              </w:rPr>
            </w:pPr>
            <w:r w:rsidRPr="0052034D">
              <w:rPr>
                <w:rFonts w:ascii="Arial" w:hAnsi="Arial" w:cs="Arial"/>
                <w:b/>
                <w:sz w:val="20"/>
                <w:szCs w:val="20"/>
              </w:rPr>
              <w:t>Requirements</w:t>
            </w:r>
          </w:p>
        </w:tc>
        <w:tc>
          <w:tcPr>
            <w:tcW w:w="990" w:type="dxa"/>
          </w:tcPr>
          <w:p w14:paraId="2F2D6489" w14:textId="77777777" w:rsidR="003E4885" w:rsidRPr="0052034D" w:rsidRDefault="003E4885" w:rsidP="006B7EAB">
            <w:pPr>
              <w:rPr>
                <w:rFonts w:ascii="Arial" w:hAnsi="Arial" w:cs="Arial"/>
                <w:b/>
                <w:sz w:val="20"/>
                <w:szCs w:val="20"/>
              </w:rPr>
            </w:pPr>
            <w:r w:rsidRPr="0052034D">
              <w:rPr>
                <w:rFonts w:ascii="Arial" w:hAnsi="Arial" w:cs="Arial"/>
                <w:b/>
                <w:sz w:val="20"/>
                <w:szCs w:val="20"/>
              </w:rPr>
              <w:t>YES</w:t>
            </w:r>
          </w:p>
        </w:tc>
        <w:tc>
          <w:tcPr>
            <w:tcW w:w="918" w:type="dxa"/>
          </w:tcPr>
          <w:p w14:paraId="7B76ACFD" w14:textId="77777777" w:rsidR="003E4885" w:rsidRPr="0052034D" w:rsidRDefault="003E4885" w:rsidP="006B7EAB">
            <w:pPr>
              <w:rPr>
                <w:rFonts w:ascii="Arial" w:hAnsi="Arial" w:cs="Arial"/>
                <w:b/>
                <w:sz w:val="20"/>
                <w:szCs w:val="20"/>
              </w:rPr>
            </w:pPr>
            <w:r w:rsidRPr="0052034D">
              <w:rPr>
                <w:rFonts w:ascii="Arial" w:hAnsi="Arial" w:cs="Arial"/>
                <w:b/>
                <w:sz w:val="20"/>
                <w:szCs w:val="20"/>
              </w:rPr>
              <w:t>NO</w:t>
            </w:r>
          </w:p>
        </w:tc>
      </w:tr>
      <w:tr w:rsidR="00882458" w:rsidRPr="0052034D" w14:paraId="610AA821" w14:textId="77777777" w:rsidTr="00960CD3">
        <w:tc>
          <w:tcPr>
            <w:tcW w:w="7668" w:type="dxa"/>
          </w:tcPr>
          <w:p w14:paraId="6BDFBF01" w14:textId="77777777" w:rsidR="00882458" w:rsidRPr="0052034D" w:rsidRDefault="00882458" w:rsidP="00395488">
            <w:pPr>
              <w:rPr>
                <w:rFonts w:ascii="Arial" w:hAnsi="Arial" w:cs="Arial"/>
                <w:sz w:val="20"/>
                <w:szCs w:val="20"/>
              </w:rPr>
            </w:pPr>
            <w:r w:rsidRPr="0052034D">
              <w:rPr>
                <w:rFonts w:ascii="Arial" w:hAnsi="Arial" w:cs="Arial"/>
                <w:sz w:val="20"/>
                <w:szCs w:val="20"/>
              </w:rPr>
              <w:t xml:space="preserve">We </w:t>
            </w:r>
            <w:r w:rsidR="00395488" w:rsidRPr="0052034D">
              <w:rPr>
                <w:rFonts w:ascii="Arial" w:hAnsi="Arial" w:cs="Arial"/>
                <w:sz w:val="20"/>
                <w:szCs w:val="20"/>
              </w:rPr>
              <w:t>will</w:t>
            </w:r>
            <w:r w:rsidRPr="0052034D">
              <w:rPr>
                <w:rFonts w:ascii="Arial" w:hAnsi="Arial" w:cs="Arial"/>
                <w:sz w:val="20"/>
                <w:szCs w:val="20"/>
              </w:rPr>
              <w:t xml:space="preserve"> provide training to the drivers and transportation staff on our transportation plan prior to reopening</w:t>
            </w:r>
            <w:r w:rsidR="006B491F" w:rsidRPr="0052034D">
              <w:rPr>
                <w:rFonts w:ascii="Arial" w:hAnsi="Arial" w:cs="Arial"/>
                <w:sz w:val="20"/>
                <w:szCs w:val="20"/>
              </w:rPr>
              <w:t>.</w:t>
            </w:r>
          </w:p>
        </w:tc>
        <w:tc>
          <w:tcPr>
            <w:tcW w:w="990" w:type="dxa"/>
          </w:tcPr>
          <w:p w14:paraId="01AF8034" w14:textId="77777777" w:rsidR="00882458" w:rsidRPr="0052034D" w:rsidRDefault="00882458" w:rsidP="004B3063">
            <w:pPr>
              <w:rPr>
                <w:rFonts w:ascii="Arial" w:hAnsi="Arial" w:cs="Arial"/>
                <w:sz w:val="20"/>
                <w:szCs w:val="20"/>
              </w:rPr>
            </w:pPr>
          </w:p>
        </w:tc>
        <w:tc>
          <w:tcPr>
            <w:tcW w:w="918" w:type="dxa"/>
          </w:tcPr>
          <w:p w14:paraId="44D601AA" w14:textId="77777777" w:rsidR="00882458" w:rsidRPr="0052034D" w:rsidRDefault="00882458" w:rsidP="004B3063">
            <w:pPr>
              <w:rPr>
                <w:rFonts w:ascii="Arial" w:hAnsi="Arial" w:cs="Arial"/>
                <w:sz w:val="20"/>
                <w:szCs w:val="20"/>
              </w:rPr>
            </w:pPr>
          </w:p>
        </w:tc>
      </w:tr>
      <w:tr w:rsidR="00882458" w:rsidRPr="0052034D" w14:paraId="66440808" w14:textId="77777777" w:rsidTr="00960CD3">
        <w:tc>
          <w:tcPr>
            <w:tcW w:w="7668" w:type="dxa"/>
          </w:tcPr>
          <w:p w14:paraId="70E0F4DE" w14:textId="5DA44ACF" w:rsidR="00882458" w:rsidRPr="0052034D" w:rsidRDefault="00882458" w:rsidP="00D453E6">
            <w:pPr>
              <w:rPr>
                <w:rFonts w:ascii="Arial" w:hAnsi="Arial" w:cs="Arial"/>
                <w:sz w:val="20"/>
                <w:szCs w:val="20"/>
              </w:rPr>
            </w:pPr>
            <w:r w:rsidRPr="0052034D">
              <w:rPr>
                <w:rFonts w:ascii="Arial" w:hAnsi="Arial" w:cs="Arial"/>
                <w:sz w:val="20"/>
                <w:szCs w:val="20"/>
              </w:rPr>
              <w:t>We will train drivers on precautions, including how to use masks</w:t>
            </w:r>
            <w:r w:rsidR="00D453E6">
              <w:rPr>
                <w:rFonts w:ascii="Arial" w:hAnsi="Arial" w:cs="Arial"/>
                <w:sz w:val="20"/>
                <w:szCs w:val="20"/>
              </w:rPr>
              <w:t>, hand sanitizer a</w:t>
            </w:r>
            <w:r w:rsidR="00D71DF2" w:rsidRPr="0052034D">
              <w:rPr>
                <w:rFonts w:ascii="Arial" w:hAnsi="Arial" w:cs="Arial"/>
                <w:sz w:val="20"/>
                <w:szCs w:val="20"/>
              </w:rPr>
              <w:t xml:space="preserve">nd proper </w:t>
            </w:r>
            <w:r w:rsidR="00D201A9" w:rsidRPr="0052034D">
              <w:rPr>
                <w:rFonts w:ascii="Arial" w:hAnsi="Arial" w:cs="Arial"/>
                <w:sz w:val="20"/>
                <w:szCs w:val="20"/>
              </w:rPr>
              <w:t>handwashing</w:t>
            </w:r>
            <w:r w:rsidRPr="0052034D">
              <w:rPr>
                <w:rFonts w:ascii="Arial" w:hAnsi="Arial" w:cs="Arial"/>
                <w:sz w:val="20"/>
                <w:szCs w:val="20"/>
              </w:rPr>
              <w:t xml:space="preserve">, prior to having them transport </w:t>
            </w:r>
            <w:r w:rsidR="00FA6024" w:rsidRPr="0052034D">
              <w:rPr>
                <w:rFonts w:ascii="Arial" w:hAnsi="Arial" w:cs="Arial"/>
                <w:sz w:val="20"/>
                <w:szCs w:val="20"/>
              </w:rPr>
              <w:t>participants.</w:t>
            </w:r>
          </w:p>
        </w:tc>
        <w:tc>
          <w:tcPr>
            <w:tcW w:w="990" w:type="dxa"/>
          </w:tcPr>
          <w:p w14:paraId="011EE4A9" w14:textId="77777777" w:rsidR="00882458" w:rsidRPr="0052034D" w:rsidRDefault="00882458" w:rsidP="004B3063">
            <w:pPr>
              <w:rPr>
                <w:rFonts w:ascii="Arial" w:hAnsi="Arial" w:cs="Arial"/>
                <w:sz w:val="20"/>
                <w:szCs w:val="20"/>
              </w:rPr>
            </w:pPr>
          </w:p>
        </w:tc>
        <w:tc>
          <w:tcPr>
            <w:tcW w:w="918" w:type="dxa"/>
          </w:tcPr>
          <w:p w14:paraId="1936CC30" w14:textId="77777777" w:rsidR="00882458" w:rsidRPr="0052034D" w:rsidRDefault="00882458" w:rsidP="004B3063">
            <w:pPr>
              <w:rPr>
                <w:rFonts w:ascii="Arial" w:hAnsi="Arial" w:cs="Arial"/>
                <w:sz w:val="20"/>
                <w:szCs w:val="20"/>
              </w:rPr>
            </w:pPr>
          </w:p>
        </w:tc>
      </w:tr>
      <w:tr w:rsidR="003E4885" w:rsidRPr="0052034D" w14:paraId="638C6BDC" w14:textId="77777777" w:rsidTr="00960CD3">
        <w:tc>
          <w:tcPr>
            <w:tcW w:w="7668" w:type="dxa"/>
          </w:tcPr>
          <w:p w14:paraId="5AF501E5" w14:textId="77777777" w:rsidR="003E4885" w:rsidRPr="0052034D" w:rsidRDefault="00882458" w:rsidP="004B3063">
            <w:pPr>
              <w:rPr>
                <w:rFonts w:ascii="Arial" w:hAnsi="Arial" w:cs="Arial"/>
                <w:sz w:val="20"/>
                <w:szCs w:val="20"/>
              </w:rPr>
            </w:pPr>
            <w:r w:rsidRPr="0052034D">
              <w:rPr>
                <w:rFonts w:ascii="Arial" w:hAnsi="Arial" w:cs="Arial"/>
                <w:sz w:val="20"/>
                <w:szCs w:val="20"/>
              </w:rPr>
              <w:t>Drivers are instructed to stay home if they are sick. Program staff will not schedule drivers when they are sick</w:t>
            </w:r>
            <w:r w:rsidR="006B491F" w:rsidRPr="0052034D">
              <w:rPr>
                <w:rFonts w:ascii="Arial" w:hAnsi="Arial" w:cs="Arial"/>
                <w:sz w:val="20"/>
                <w:szCs w:val="20"/>
              </w:rPr>
              <w:t>.</w:t>
            </w:r>
          </w:p>
        </w:tc>
        <w:tc>
          <w:tcPr>
            <w:tcW w:w="990" w:type="dxa"/>
          </w:tcPr>
          <w:p w14:paraId="04568E67" w14:textId="77777777" w:rsidR="003E4885" w:rsidRPr="0052034D" w:rsidRDefault="003E4885" w:rsidP="004B3063">
            <w:pPr>
              <w:rPr>
                <w:rFonts w:ascii="Arial" w:hAnsi="Arial" w:cs="Arial"/>
                <w:sz w:val="20"/>
                <w:szCs w:val="20"/>
              </w:rPr>
            </w:pPr>
          </w:p>
        </w:tc>
        <w:tc>
          <w:tcPr>
            <w:tcW w:w="918" w:type="dxa"/>
          </w:tcPr>
          <w:p w14:paraId="07A1C197" w14:textId="77777777" w:rsidR="003E4885" w:rsidRPr="0052034D" w:rsidRDefault="003E4885" w:rsidP="004B3063">
            <w:pPr>
              <w:rPr>
                <w:rFonts w:ascii="Arial" w:hAnsi="Arial" w:cs="Arial"/>
                <w:sz w:val="20"/>
                <w:szCs w:val="20"/>
              </w:rPr>
            </w:pPr>
          </w:p>
        </w:tc>
      </w:tr>
      <w:tr w:rsidR="003E4885" w:rsidRPr="0052034D" w14:paraId="50D89E3B" w14:textId="77777777" w:rsidTr="00960CD3">
        <w:tc>
          <w:tcPr>
            <w:tcW w:w="7668" w:type="dxa"/>
          </w:tcPr>
          <w:p w14:paraId="1D12C4FE" w14:textId="77777777" w:rsidR="003E4885" w:rsidRPr="0052034D" w:rsidRDefault="003E4885" w:rsidP="006B491F">
            <w:pPr>
              <w:rPr>
                <w:rFonts w:ascii="Arial" w:hAnsi="Arial" w:cs="Arial"/>
                <w:sz w:val="20"/>
                <w:szCs w:val="20"/>
              </w:rPr>
            </w:pPr>
            <w:r w:rsidRPr="0052034D">
              <w:rPr>
                <w:rFonts w:ascii="Arial" w:hAnsi="Arial" w:cs="Arial"/>
                <w:sz w:val="20"/>
                <w:szCs w:val="20"/>
              </w:rPr>
              <w:t xml:space="preserve">Any staff who might be called upon to clean the vehicle will be trained to use disinfectants in a safe and effective manner and to clean up potentially infectious </w:t>
            </w:r>
            <w:r w:rsidR="00882458" w:rsidRPr="0052034D">
              <w:rPr>
                <w:rFonts w:ascii="Arial" w:hAnsi="Arial" w:cs="Arial"/>
                <w:sz w:val="20"/>
                <w:szCs w:val="20"/>
              </w:rPr>
              <w:t>materials and body fluid spills</w:t>
            </w:r>
            <w:r w:rsidR="006B491F" w:rsidRPr="0052034D">
              <w:rPr>
                <w:rFonts w:ascii="Arial" w:hAnsi="Arial" w:cs="Arial"/>
                <w:sz w:val="20"/>
                <w:szCs w:val="20"/>
              </w:rPr>
              <w:t>, according to the EPA-Registered Products for Use Against Novel Coronavirus SARS-SoV-2 (the cause of COVID-19)</w:t>
            </w:r>
            <w:r w:rsidR="00D30FD0" w:rsidRPr="0052034D">
              <w:rPr>
                <w:rFonts w:ascii="Arial" w:hAnsi="Arial" w:cs="Arial"/>
                <w:sz w:val="20"/>
                <w:szCs w:val="20"/>
              </w:rPr>
              <w:t>.</w:t>
            </w:r>
          </w:p>
        </w:tc>
        <w:tc>
          <w:tcPr>
            <w:tcW w:w="990" w:type="dxa"/>
          </w:tcPr>
          <w:p w14:paraId="741C1797" w14:textId="77777777" w:rsidR="003E4885" w:rsidRPr="0052034D" w:rsidRDefault="003E4885" w:rsidP="004B3063">
            <w:pPr>
              <w:rPr>
                <w:rFonts w:ascii="Arial" w:hAnsi="Arial" w:cs="Arial"/>
                <w:sz w:val="20"/>
                <w:szCs w:val="20"/>
              </w:rPr>
            </w:pPr>
          </w:p>
        </w:tc>
        <w:tc>
          <w:tcPr>
            <w:tcW w:w="918" w:type="dxa"/>
          </w:tcPr>
          <w:p w14:paraId="74C1FB75" w14:textId="77777777" w:rsidR="003E4885" w:rsidRPr="0052034D" w:rsidRDefault="003E4885" w:rsidP="004B3063">
            <w:pPr>
              <w:rPr>
                <w:rFonts w:ascii="Arial" w:hAnsi="Arial" w:cs="Arial"/>
                <w:sz w:val="20"/>
                <w:szCs w:val="20"/>
              </w:rPr>
            </w:pPr>
          </w:p>
        </w:tc>
      </w:tr>
      <w:tr w:rsidR="003E4885" w:rsidRPr="0052034D" w14:paraId="51FA6349" w14:textId="77777777" w:rsidTr="00960CD3">
        <w:tc>
          <w:tcPr>
            <w:tcW w:w="7668" w:type="dxa"/>
          </w:tcPr>
          <w:p w14:paraId="213B1879" w14:textId="77777777" w:rsidR="003E4885" w:rsidRPr="0052034D" w:rsidRDefault="00882458" w:rsidP="004B3063">
            <w:pPr>
              <w:rPr>
                <w:rFonts w:ascii="Arial" w:hAnsi="Arial" w:cs="Arial"/>
                <w:sz w:val="20"/>
                <w:szCs w:val="20"/>
              </w:rPr>
            </w:pPr>
            <w:r w:rsidRPr="0052034D">
              <w:rPr>
                <w:rFonts w:ascii="Arial" w:hAnsi="Arial" w:cs="Arial"/>
                <w:sz w:val="20"/>
                <w:szCs w:val="20"/>
              </w:rPr>
              <w:t>Driver will sign a document promising not to put any child in another child’s car</w:t>
            </w:r>
            <w:r w:rsidR="0015417D" w:rsidRPr="0052034D">
              <w:rPr>
                <w:rFonts w:ascii="Arial" w:hAnsi="Arial" w:cs="Arial"/>
                <w:sz w:val="20"/>
                <w:szCs w:val="20"/>
              </w:rPr>
              <w:t xml:space="preserve"> </w:t>
            </w:r>
            <w:r w:rsidRPr="0052034D">
              <w:rPr>
                <w:rFonts w:ascii="Arial" w:hAnsi="Arial" w:cs="Arial"/>
                <w:sz w:val="20"/>
                <w:szCs w:val="20"/>
              </w:rPr>
              <w:t>seat</w:t>
            </w:r>
            <w:r w:rsidR="00D30FD0" w:rsidRPr="0052034D">
              <w:rPr>
                <w:rFonts w:ascii="Arial" w:hAnsi="Arial" w:cs="Arial"/>
                <w:sz w:val="20"/>
                <w:szCs w:val="20"/>
              </w:rPr>
              <w:t>.</w:t>
            </w:r>
          </w:p>
        </w:tc>
        <w:tc>
          <w:tcPr>
            <w:tcW w:w="990" w:type="dxa"/>
          </w:tcPr>
          <w:p w14:paraId="7326A808" w14:textId="77777777" w:rsidR="003E4885" w:rsidRPr="0052034D" w:rsidRDefault="003E4885" w:rsidP="004B3063">
            <w:pPr>
              <w:rPr>
                <w:rFonts w:ascii="Arial" w:hAnsi="Arial" w:cs="Arial"/>
                <w:sz w:val="20"/>
                <w:szCs w:val="20"/>
              </w:rPr>
            </w:pPr>
          </w:p>
        </w:tc>
        <w:tc>
          <w:tcPr>
            <w:tcW w:w="918" w:type="dxa"/>
          </w:tcPr>
          <w:p w14:paraId="2D091F16" w14:textId="77777777" w:rsidR="003E4885" w:rsidRPr="0052034D" w:rsidRDefault="003E4885" w:rsidP="004B3063">
            <w:pPr>
              <w:rPr>
                <w:rFonts w:ascii="Arial" w:hAnsi="Arial" w:cs="Arial"/>
                <w:sz w:val="20"/>
                <w:szCs w:val="20"/>
              </w:rPr>
            </w:pPr>
          </w:p>
        </w:tc>
      </w:tr>
      <w:tr w:rsidR="003E4885" w:rsidRPr="0052034D" w14:paraId="60935649" w14:textId="77777777" w:rsidTr="00960CD3">
        <w:tc>
          <w:tcPr>
            <w:tcW w:w="7668" w:type="dxa"/>
          </w:tcPr>
          <w:p w14:paraId="0DBFCEA0" w14:textId="05B92312" w:rsidR="003E4885" w:rsidRPr="0052034D" w:rsidRDefault="003E4885" w:rsidP="004B3063">
            <w:pPr>
              <w:rPr>
                <w:rFonts w:ascii="Arial" w:hAnsi="Arial" w:cs="Arial"/>
                <w:sz w:val="20"/>
                <w:szCs w:val="20"/>
              </w:rPr>
            </w:pPr>
            <w:r w:rsidRPr="0052034D">
              <w:rPr>
                <w:rFonts w:ascii="Arial" w:hAnsi="Arial" w:cs="Arial"/>
                <w:sz w:val="20"/>
                <w:szCs w:val="20"/>
              </w:rPr>
              <w:t xml:space="preserve">Drivers and monitors will wear </w:t>
            </w:r>
            <w:r w:rsidR="00D201A9" w:rsidRPr="0052034D">
              <w:rPr>
                <w:rFonts w:ascii="Arial" w:hAnsi="Arial" w:cs="Arial"/>
                <w:sz w:val="20"/>
                <w:szCs w:val="20"/>
              </w:rPr>
              <w:t>masks</w:t>
            </w:r>
            <w:r w:rsidR="00D201A9">
              <w:rPr>
                <w:rFonts w:ascii="Arial" w:hAnsi="Arial" w:cs="Arial"/>
                <w:sz w:val="20"/>
                <w:szCs w:val="20"/>
              </w:rPr>
              <w:t>,</w:t>
            </w:r>
            <w:r w:rsidR="00D201A9" w:rsidRPr="0052034D">
              <w:rPr>
                <w:rFonts w:ascii="Arial" w:hAnsi="Arial" w:cs="Arial"/>
                <w:sz w:val="20"/>
                <w:szCs w:val="20"/>
              </w:rPr>
              <w:t xml:space="preserve"> whenever</w:t>
            </w:r>
            <w:r w:rsidR="007F4D3E" w:rsidRPr="0052034D">
              <w:rPr>
                <w:rFonts w:ascii="Arial" w:hAnsi="Arial" w:cs="Arial"/>
                <w:sz w:val="20"/>
                <w:szCs w:val="20"/>
              </w:rPr>
              <w:t xml:space="preserve"> they are in the vehicle</w:t>
            </w:r>
            <w:r w:rsidR="006C5C26" w:rsidRPr="0052034D">
              <w:rPr>
                <w:rFonts w:ascii="Arial" w:hAnsi="Arial" w:cs="Arial"/>
                <w:sz w:val="20"/>
                <w:szCs w:val="20"/>
              </w:rPr>
              <w:t>,</w:t>
            </w:r>
            <w:r w:rsidR="007F4D3E" w:rsidRPr="0052034D">
              <w:rPr>
                <w:rFonts w:ascii="Arial" w:hAnsi="Arial" w:cs="Arial"/>
                <w:sz w:val="20"/>
                <w:szCs w:val="20"/>
              </w:rPr>
              <w:t xml:space="preserve"> or</w:t>
            </w:r>
            <w:r w:rsidR="006C5C26" w:rsidRPr="0052034D">
              <w:rPr>
                <w:rFonts w:ascii="Arial" w:hAnsi="Arial" w:cs="Arial"/>
                <w:sz w:val="20"/>
                <w:szCs w:val="20"/>
              </w:rPr>
              <w:t xml:space="preserve"> when they are</w:t>
            </w:r>
            <w:r w:rsidR="007F4D3E" w:rsidRPr="0052034D">
              <w:rPr>
                <w:rFonts w:ascii="Arial" w:hAnsi="Arial" w:cs="Arial"/>
                <w:sz w:val="20"/>
                <w:szCs w:val="20"/>
              </w:rPr>
              <w:t xml:space="preserve"> near other people</w:t>
            </w:r>
            <w:r w:rsidR="006C5C26" w:rsidRPr="0052034D">
              <w:rPr>
                <w:rFonts w:ascii="Arial" w:hAnsi="Arial" w:cs="Arial"/>
                <w:sz w:val="20"/>
                <w:szCs w:val="20"/>
              </w:rPr>
              <w:t xml:space="preserve"> outside of the vehicle</w:t>
            </w:r>
            <w:r w:rsidR="007F4D3E" w:rsidRPr="0052034D">
              <w:rPr>
                <w:rFonts w:ascii="Arial" w:hAnsi="Arial" w:cs="Arial"/>
                <w:sz w:val="20"/>
                <w:szCs w:val="20"/>
              </w:rPr>
              <w:t>.</w:t>
            </w:r>
          </w:p>
        </w:tc>
        <w:tc>
          <w:tcPr>
            <w:tcW w:w="990" w:type="dxa"/>
          </w:tcPr>
          <w:p w14:paraId="12668135" w14:textId="77777777" w:rsidR="003E4885" w:rsidRPr="0052034D" w:rsidRDefault="003E4885" w:rsidP="004B3063">
            <w:pPr>
              <w:rPr>
                <w:rFonts w:ascii="Arial" w:hAnsi="Arial" w:cs="Arial"/>
                <w:sz w:val="20"/>
                <w:szCs w:val="20"/>
              </w:rPr>
            </w:pPr>
          </w:p>
        </w:tc>
        <w:tc>
          <w:tcPr>
            <w:tcW w:w="918" w:type="dxa"/>
          </w:tcPr>
          <w:p w14:paraId="017780C2" w14:textId="77777777" w:rsidR="003E4885" w:rsidRPr="0052034D" w:rsidRDefault="003E4885" w:rsidP="004B3063">
            <w:pPr>
              <w:rPr>
                <w:rFonts w:ascii="Arial" w:hAnsi="Arial" w:cs="Arial"/>
                <w:sz w:val="20"/>
                <w:szCs w:val="20"/>
              </w:rPr>
            </w:pPr>
          </w:p>
        </w:tc>
      </w:tr>
      <w:tr w:rsidR="0040720E" w:rsidRPr="0052034D" w14:paraId="6FFBF79D" w14:textId="77777777" w:rsidTr="00960CD3">
        <w:tc>
          <w:tcPr>
            <w:tcW w:w="7668" w:type="dxa"/>
          </w:tcPr>
          <w:p w14:paraId="522CA57C" w14:textId="7C86DCFB" w:rsidR="0040720E" w:rsidRPr="0052034D" w:rsidRDefault="0040720E" w:rsidP="005D122D">
            <w:pPr>
              <w:rPr>
                <w:rFonts w:ascii="Arial" w:hAnsi="Arial" w:cs="Arial"/>
                <w:sz w:val="20"/>
                <w:szCs w:val="20"/>
              </w:rPr>
            </w:pPr>
            <w:r w:rsidRPr="0052034D">
              <w:rPr>
                <w:rFonts w:ascii="Arial" w:hAnsi="Arial" w:cs="Arial"/>
                <w:sz w:val="20"/>
                <w:szCs w:val="20"/>
              </w:rPr>
              <w:lastRenderedPageBreak/>
              <w:t>Drivers and monitors will wear masks</w:t>
            </w:r>
            <w:r w:rsidR="00F95CD8">
              <w:rPr>
                <w:rFonts w:ascii="Arial" w:hAnsi="Arial" w:cs="Arial"/>
                <w:sz w:val="20"/>
                <w:szCs w:val="20"/>
              </w:rPr>
              <w:t>,</w:t>
            </w:r>
            <w:r w:rsidRPr="0052034D">
              <w:rPr>
                <w:rFonts w:ascii="Arial" w:hAnsi="Arial" w:cs="Arial"/>
                <w:sz w:val="20"/>
                <w:szCs w:val="20"/>
              </w:rPr>
              <w:t xml:space="preserve"> </w:t>
            </w:r>
            <w:r w:rsidR="00CA6207">
              <w:rPr>
                <w:rFonts w:ascii="Arial" w:hAnsi="Arial" w:cs="Arial"/>
                <w:sz w:val="20"/>
                <w:szCs w:val="20"/>
              </w:rPr>
              <w:t>w</w:t>
            </w:r>
            <w:r w:rsidRPr="0052034D">
              <w:rPr>
                <w:rFonts w:ascii="Arial" w:hAnsi="Arial" w:cs="Arial"/>
                <w:sz w:val="20"/>
                <w:szCs w:val="20"/>
              </w:rPr>
              <w:t xml:space="preserve">henever they are </w:t>
            </w:r>
            <w:r w:rsidR="00F704F4">
              <w:rPr>
                <w:rFonts w:ascii="Arial" w:hAnsi="Arial" w:cs="Arial"/>
                <w:sz w:val="20"/>
                <w:szCs w:val="20"/>
              </w:rPr>
              <w:t xml:space="preserve">assisting passengers, </w:t>
            </w:r>
            <w:r w:rsidRPr="0052034D">
              <w:rPr>
                <w:rFonts w:ascii="Arial" w:hAnsi="Arial" w:cs="Arial"/>
                <w:sz w:val="20"/>
                <w:szCs w:val="20"/>
              </w:rPr>
              <w:t>securing participants’ seatbelts, car seats, Wheelchairs, etc. in the vehicle.</w:t>
            </w:r>
            <w:r w:rsidR="005D122D">
              <w:rPr>
                <w:rFonts w:ascii="Arial" w:hAnsi="Arial" w:cs="Arial"/>
                <w:sz w:val="20"/>
                <w:szCs w:val="20"/>
              </w:rPr>
              <w:t xml:space="preserve">  Use </w:t>
            </w:r>
            <w:r w:rsidR="00AA2EF8">
              <w:rPr>
                <w:rFonts w:ascii="Arial" w:hAnsi="Arial" w:cs="Arial"/>
                <w:sz w:val="20"/>
                <w:szCs w:val="20"/>
              </w:rPr>
              <w:t xml:space="preserve">alcohol-based </w:t>
            </w:r>
            <w:r w:rsidR="005D122D">
              <w:rPr>
                <w:rFonts w:ascii="Arial" w:hAnsi="Arial" w:cs="Arial"/>
                <w:sz w:val="20"/>
                <w:szCs w:val="20"/>
              </w:rPr>
              <w:t xml:space="preserve">hand sanitizer after </w:t>
            </w:r>
            <w:r w:rsidR="00F704F4">
              <w:rPr>
                <w:rFonts w:ascii="Arial" w:hAnsi="Arial" w:cs="Arial"/>
                <w:sz w:val="20"/>
                <w:szCs w:val="20"/>
              </w:rPr>
              <w:t xml:space="preserve">assisting or </w:t>
            </w:r>
            <w:r w:rsidR="005D122D">
              <w:rPr>
                <w:rFonts w:ascii="Arial" w:hAnsi="Arial" w:cs="Arial"/>
                <w:sz w:val="20"/>
                <w:szCs w:val="20"/>
              </w:rPr>
              <w:t xml:space="preserve">securing a passenger.  </w:t>
            </w:r>
          </w:p>
        </w:tc>
        <w:tc>
          <w:tcPr>
            <w:tcW w:w="990" w:type="dxa"/>
          </w:tcPr>
          <w:p w14:paraId="15D55493" w14:textId="77777777" w:rsidR="0040720E" w:rsidRPr="0052034D" w:rsidRDefault="0040720E" w:rsidP="004B3063">
            <w:pPr>
              <w:rPr>
                <w:rFonts w:ascii="Arial" w:hAnsi="Arial" w:cs="Arial"/>
                <w:sz w:val="20"/>
                <w:szCs w:val="20"/>
              </w:rPr>
            </w:pPr>
          </w:p>
        </w:tc>
        <w:tc>
          <w:tcPr>
            <w:tcW w:w="918" w:type="dxa"/>
          </w:tcPr>
          <w:p w14:paraId="341A4CAA" w14:textId="77777777" w:rsidR="0040720E" w:rsidRPr="0052034D" w:rsidRDefault="0040720E" w:rsidP="004B3063">
            <w:pPr>
              <w:rPr>
                <w:rFonts w:ascii="Arial" w:hAnsi="Arial" w:cs="Arial"/>
                <w:sz w:val="20"/>
                <w:szCs w:val="20"/>
              </w:rPr>
            </w:pPr>
          </w:p>
        </w:tc>
      </w:tr>
      <w:tr w:rsidR="00F27A96" w:rsidRPr="0052034D" w14:paraId="5F42469D" w14:textId="77777777" w:rsidTr="00960CD3">
        <w:tc>
          <w:tcPr>
            <w:tcW w:w="7668" w:type="dxa"/>
          </w:tcPr>
          <w:p w14:paraId="0F621720" w14:textId="045C3E7A" w:rsidR="00F27A96" w:rsidRPr="0052034D" w:rsidRDefault="00F27A96" w:rsidP="00BD7060">
            <w:pPr>
              <w:rPr>
                <w:rFonts w:ascii="Arial" w:hAnsi="Arial" w:cs="Arial"/>
                <w:sz w:val="20"/>
                <w:szCs w:val="20"/>
              </w:rPr>
            </w:pPr>
            <w:r w:rsidRPr="0052034D">
              <w:rPr>
                <w:rFonts w:ascii="Arial" w:hAnsi="Arial" w:cs="Arial"/>
                <w:sz w:val="20"/>
                <w:szCs w:val="20"/>
              </w:rPr>
              <w:t xml:space="preserve">Prior to driving, each driver will confirm that their </w:t>
            </w:r>
            <w:r w:rsidR="00D201A9" w:rsidRPr="0052034D">
              <w:rPr>
                <w:rFonts w:ascii="Arial" w:hAnsi="Arial" w:cs="Arial"/>
                <w:sz w:val="20"/>
                <w:szCs w:val="20"/>
              </w:rPr>
              <w:t>masks</w:t>
            </w:r>
            <w:r w:rsidR="00D201A9">
              <w:rPr>
                <w:rFonts w:ascii="Arial" w:hAnsi="Arial" w:cs="Arial"/>
                <w:sz w:val="20"/>
                <w:szCs w:val="20"/>
              </w:rPr>
              <w:t>,</w:t>
            </w:r>
            <w:r w:rsidR="00D201A9" w:rsidRPr="0052034D">
              <w:rPr>
                <w:rFonts w:ascii="Arial" w:hAnsi="Arial" w:cs="Arial"/>
                <w:sz w:val="20"/>
                <w:szCs w:val="20"/>
              </w:rPr>
              <w:t xml:space="preserve"> and</w:t>
            </w:r>
            <w:r w:rsidRPr="0052034D">
              <w:rPr>
                <w:rFonts w:ascii="Arial" w:hAnsi="Arial" w:cs="Arial"/>
                <w:sz w:val="20"/>
                <w:szCs w:val="20"/>
              </w:rPr>
              <w:t xml:space="preserve"> any other equipment do not impact the</w:t>
            </w:r>
            <w:r w:rsidR="002C5B42" w:rsidRPr="0052034D">
              <w:rPr>
                <w:rFonts w:ascii="Arial" w:hAnsi="Arial" w:cs="Arial"/>
                <w:sz w:val="20"/>
                <w:szCs w:val="20"/>
              </w:rPr>
              <w:t>ir</w:t>
            </w:r>
            <w:r w:rsidRPr="0052034D">
              <w:rPr>
                <w:rFonts w:ascii="Arial" w:hAnsi="Arial" w:cs="Arial"/>
                <w:sz w:val="20"/>
                <w:szCs w:val="20"/>
              </w:rPr>
              <w:t xml:space="preserve"> ability to operate the vehicle safely</w:t>
            </w:r>
            <w:r w:rsidR="00D30FD0" w:rsidRPr="0052034D">
              <w:rPr>
                <w:rFonts w:ascii="Arial" w:hAnsi="Arial" w:cs="Arial"/>
                <w:sz w:val="20"/>
                <w:szCs w:val="20"/>
              </w:rPr>
              <w:t>.</w:t>
            </w:r>
          </w:p>
        </w:tc>
        <w:tc>
          <w:tcPr>
            <w:tcW w:w="990" w:type="dxa"/>
          </w:tcPr>
          <w:p w14:paraId="411DD515" w14:textId="77777777" w:rsidR="00F27A96" w:rsidRPr="0052034D" w:rsidRDefault="00F27A96" w:rsidP="004B3063">
            <w:pPr>
              <w:rPr>
                <w:rFonts w:ascii="Arial" w:hAnsi="Arial" w:cs="Arial"/>
                <w:sz w:val="20"/>
                <w:szCs w:val="20"/>
              </w:rPr>
            </w:pPr>
          </w:p>
        </w:tc>
        <w:tc>
          <w:tcPr>
            <w:tcW w:w="918" w:type="dxa"/>
          </w:tcPr>
          <w:p w14:paraId="308451C9" w14:textId="77777777" w:rsidR="00F27A96" w:rsidRPr="0052034D" w:rsidRDefault="00F27A96" w:rsidP="004B3063">
            <w:pPr>
              <w:rPr>
                <w:rFonts w:ascii="Arial" w:hAnsi="Arial" w:cs="Arial"/>
                <w:sz w:val="20"/>
                <w:szCs w:val="20"/>
              </w:rPr>
            </w:pPr>
          </w:p>
        </w:tc>
      </w:tr>
      <w:tr w:rsidR="003E4885" w:rsidRPr="0052034D" w14:paraId="4186823C" w14:textId="77777777" w:rsidTr="00B33147">
        <w:tc>
          <w:tcPr>
            <w:tcW w:w="7668" w:type="dxa"/>
            <w:shd w:val="clear" w:color="auto" w:fill="D9D9D9" w:themeFill="background1" w:themeFillShade="D9"/>
          </w:tcPr>
          <w:p w14:paraId="7996D5D6" w14:textId="77777777" w:rsidR="003E4885" w:rsidRPr="0052034D" w:rsidRDefault="00F27A96" w:rsidP="004B3063">
            <w:pPr>
              <w:rPr>
                <w:rFonts w:ascii="Arial" w:hAnsi="Arial" w:cs="Arial"/>
                <w:b/>
                <w:sz w:val="20"/>
                <w:szCs w:val="20"/>
              </w:rPr>
            </w:pPr>
            <w:r w:rsidRPr="0052034D">
              <w:rPr>
                <w:rFonts w:ascii="Arial" w:hAnsi="Arial" w:cs="Arial"/>
                <w:b/>
                <w:sz w:val="20"/>
                <w:szCs w:val="20"/>
              </w:rPr>
              <w:t>Best Practices (recommended but not required)</w:t>
            </w:r>
          </w:p>
        </w:tc>
        <w:tc>
          <w:tcPr>
            <w:tcW w:w="990" w:type="dxa"/>
            <w:shd w:val="clear" w:color="auto" w:fill="D9D9D9" w:themeFill="background1" w:themeFillShade="D9"/>
          </w:tcPr>
          <w:p w14:paraId="2A967A10" w14:textId="77777777" w:rsidR="003E4885" w:rsidRPr="0052034D" w:rsidRDefault="003E4885" w:rsidP="004B3063">
            <w:pPr>
              <w:rPr>
                <w:rFonts w:ascii="Arial" w:hAnsi="Arial" w:cs="Arial"/>
                <w:sz w:val="20"/>
                <w:szCs w:val="20"/>
              </w:rPr>
            </w:pPr>
          </w:p>
        </w:tc>
        <w:tc>
          <w:tcPr>
            <w:tcW w:w="918" w:type="dxa"/>
            <w:shd w:val="clear" w:color="auto" w:fill="D9D9D9" w:themeFill="background1" w:themeFillShade="D9"/>
          </w:tcPr>
          <w:p w14:paraId="69D59373" w14:textId="77777777" w:rsidR="003E4885" w:rsidRPr="0052034D" w:rsidRDefault="003E4885" w:rsidP="004B3063">
            <w:pPr>
              <w:rPr>
                <w:rFonts w:ascii="Arial" w:hAnsi="Arial" w:cs="Arial"/>
                <w:sz w:val="20"/>
                <w:szCs w:val="20"/>
              </w:rPr>
            </w:pPr>
          </w:p>
        </w:tc>
      </w:tr>
      <w:tr w:rsidR="003E4885" w:rsidRPr="0052034D" w14:paraId="5F22B670" w14:textId="77777777" w:rsidTr="00B33147">
        <w:tc>
          <w:tcPr>
            <w:tcW w:w="7668" w:type="dxa"/>
            <w:shd w:val="clear" w:color="auto" w:fill="D9D9D9" w:themeFill="background1" w:themeFillShade="D9"/>
          </w:tcPr>
          <w:p w14:paraId="603F215F" w14:textId="77777777" w:rsidR="003E4885" w:rsidRPr="0052034D" w:rsidRDefault="00F27A96" w:rsidP="004B3063">
            <w:pPr>
              <w:rPr>
                <w:rFonts w:ascii="Arial" w:hAnsi="Arial" w:cs="Arial"/>
                <w:sz w:val="20"/>
                <w:szCs w:val="20"/>
              </w:rPr>
            </w:pPr>
            <w:r w:rsidRPr="0052034D">
              <w:rPr>
                <w:rFonts w:ascii="Arial" w:hAnsi="Arial" w:cs="Arial"/>
                <w:sz w:val="20"/>
                <w:szCs w:val="20"/>
              </w:rPr>
              <w:t>Maintain a roster of qualified, licensed, trained staff to fulfill transportation positions</w:t>
            </w:r>
            <w:r w:rsidR="001A4382" w:rsidRPr="0052034D">
              <w:rPr>
                <w:rFonts w:ascii="Arial" w:hAnsi="Arial" w:cs="Arial"/>
                <w:sz w:val="20"/>
                <w:szCs w:val="20"/>
              </w:rPr>
              <w:t>.</w:t>
            </w:r>
          </w:p>
        </w:tc>
        <w:tc>
          <w:tcPr>
            <w:tcW w:w="990" w:type="dxa"/>
            <w:shd w:val="clear" w:color="auto" w:fill="D9D9D9" w:themeFill="background1" w:themeFillShade="D9"/>
          </w:tcPr>
          <w:p w14:paraId="70F010BA" w14:textId="77777777" w:rsidR="003E4885" w:rsidRPr="0052034D" w:rsidRDefault="003E4885" w:rsidP="004B3063">
            <w:pPr>
              <w:rPr>
                <w:rFonts w:ascii="Arial" w:hAnsi="Arial" w:cs="Arial"/>
                <w:sz w:val="20"/>
                <w:szCs w:val="20"/>
              </w:rPr>
            </w:pPr>
          </w:p>
        </w:tc>
        <w:tc>
          <w:tcPr>
            <w:tcW w:w="918" w:type="dxa"/>
            <w:shd w:val="clear" w:color="auto" w:fill="D9D9D9" w:themeFill="background1" w:themeFillShade="D9"/>
          </w:tcPr>
          <w:p w14:paraId="44BE99E5" w14:textId="77777777" w:rsidR="003E4885" w:rsidRPr="0052034D" w:rsidRDefault="003E4885" w:rsidP="004B3063">
            <w:pPr>
              <w:rPr>
                <w:rFonts w:ascii="Arial" w:hAnsi="Arial" w:cs="Arial"/>
                <w:sz w:val="20"/>
                <w:szCs w:val="20"/>
              </w:rPr>
            </w:pPr>
          </w:p>
        </w:tc>
      </w:tr>
      <w:tr w:rsidR="003E4885" w:rsidRPr="0052034D" w14:paraId="3B8A9E00" w14:textId="77777777" w:rsidTr="00B33147">
        <w:tc>
          <w:tcPr>
            <w:tcW w:w="7668" w:type="dxa"/>
            <w:shd w:val="clear" w:color="auto" w:fill="D9D9D9" w:themeFill="background1" w:themeFillShade="D9"/>
          </w:tcPr>
          <w:p w14:paraId="51BDD522" w14:textId="77777777" w:rsidR="003E4885" w:rsidRPr="0052034D" w:rsidRDefault="00F27A96" w:rsidP="004B3063">
            <w:pPr>
              <w:rPr>
                <w:rFonts w:ascii="Arial" w:hAnsi="Arial" w:cs="Arial"/>
                <w:sz w:val="20"/>
                <w:szCs w:val="20"/>
              </w:rPr>
            </w:pPr>
            <w:r w:rsidRPr="0052034D">
              <w:rPr>
                <w:rFonts w:ascii="Arial" w:hAnsi="Arial" w:cs="Arial"/>
                <w:sz w:val="20"/>
                <w:szCs w:val="20"/>
              </w:rPr>
              <w:t>Implement flexible sick leave to encourage employees not to report to work if sick</w:t>
            </w:r>
            <w:r w:rsidR="001A4382" w:rsidRPr="0052034D">
              <w:rPr>
                <w:rFonts w:ascii="Arial" w:hAnsi="Arial" w:cs="Arial"/>
                <w:sz w:val="20"/>
                <w:szCs w:val="20"/>
              </w:rPr>
              <w:t>.</w:t>
            </w:r>
          </w:p>
        </w:tc>
        <w:tc>
          <w:tcPr>
            <w:tcW w:w="990" w:type="dxa"/>
            <w:shd w:val="clear" w:color="auto" w:fill="D9D9D9" w:themeFill="background1" w:themeFillShade="D9"/>
          </w:tcPr>
          <w:p w14:paraId="7AA64926" w14:textId="77777777" w:rsidR="003E4885" w:rsidRPr="0052034D" w:rsidRDefault="003E4885" w:rsidP="004B3063">
            <w:pPr>
              <w:rPr>
                <w:rFonts w:ascii="Arial" w:hAnsi="Arial" w:cs="Arial"/>
                <w:sz w:val="20"/>
                <w:szCs w:val="20"/>
              </w:rPr>
            </w:pPr>
          </w:p>
        </w:tc>
        <w:tc>
          <w:tcPr>
            <w:tcW w:w="918" w:type="dxa"/>
            <w:shd w:val="clear" w:color="auto" w:fill="D9D9D9" w:themeFill="background1" w:themeFillShade="D9"/>
          </w:tcPr>
          <w:p w14:paraId="585121CD" w14:textId="77777777" w:rsidR="003E4885" w:rsidRPr="0052034D" w:rsidRDefault="003E4885" w:rsidP="004B3063">
            <w:pPr>
              <w:rPr>
                <w:rFonts w:ascii="Arial" w:hAnsi="Arial" w:cs="Arial"/>
                <w:sz w:val="20"/>
                <w:szCs w:val="20"/>
              </w:rPr>
            </w:pPr>
          </w:p>
        </w:tc>
      </w:tr>
    </w:tbl>
    <w:p w14:paraId="648C9BBA" w14:textId="5AFBD73B" w:rsidR="00960CD3" w:rsidRDefault="00960CD3" w:rsidP="004B3063">
      <w:pPr>
        <w:spacing w:after="0" w:line="240" w:lineRule="auto"/>
        <w:rPr>
          <w:rFonts w:ascii="Arial" w:hAnsi="Arial" w:cs="Arial"/>
          <w:sz w:val="20"/>
          <w:szCs w:val="20"/>
        </w:rPr>
      </w:pPr>
    </w:p>
    <w:p w14:paraId="013F2556" w14:textId="10CB6EAB" w:rsidR="004B3063" w:rsidRPr="0052034D" w:rsidRDefault="003E4885" w:rsidP="00AA5572">
      <w:pPr>
        <w:pStyle w:val="Heading2"/>
        <w:rPr>
          <w:rFonts w:ascii="Arial" w:hAnsi="Arial" w:cs="Arial"/>
          <w:color w:val="002060"/>
          <w:sz w:val="20"/>
          <w:szCs w:val="20"/>
        </w:rPr>
      </w:pPr>
      <w:r w:rsidRPr="0052034D">
        <w:rPr>
          <w:rFonts w:ascii="Arial" w:hAnsi="Arial" w:cs="Arial"/>
          <w:color w:val="002060"/>
          <w:sz w:val="20"/>
          <w:szCs w:val="20"/>
        </w:rPr>
        <w:t>Vehicle Cleaning</w:t>
      </w:r>
      <w:r w:rsidR="0052034D">
        <w:rPr>
          <w:rFonts w:ascii="Arial" w:hAnsi="Arial" w:cs="Arial"/>
          <w:color w:val="002060"/>
          <w:sz w:val="20"/>
          <w:szCs w:val="20"/>
        </w:rPr>
        <w:br/>
      </w:r>
    </w:p>
    <w:tbl>
      <w:tblPr>
        <w:tblStyle w:val="TableGrid"/>
        <w:tblW w:w="0" w:type="auto"/>
        <w:tblLook w:val="04A0" w:firstRow="1" w:lastRow="0" w:firstColumn="1" w:lastColumn="0" w:noHBand="0" w:noVBand="1"/>
      </w:tblPr>
      <w:tblGrid>
        <w:gridCol w:w="7475"/>
        <w:gridCol w:w="974"/>
        <w:gridCol w:w="901"/>
      </w:tblGrid>
      <w:tr w:rsidR="003E4885" w:rsidRPr="0052034D" w14:paraId="1B0EB3E3" w14:textId="77777777" w:rsidTr="007D4286">
        <w:tc>
          <w:tcPr>
            <w:tcW w:w="7475" w:type="dxa"/>
          </w:tcPr>
          <w:p w14:paraId="6E8803E5" w14:textId="77777777" w:rsidR="003E4885" w:rsidRPr="0052034D" w:rsidRDefault="003E4885" w:rsidP="00684357">
            <w:pPr>
              <w:rPr>
                <w:rFonts w:ascii="Arial" w:hAnsi="Arial" w:cs="Arial"/>
                <w:b/>
                <w:sz w:val="20"/>
                <w:szCs w:val="20"/>
              </w:rPr>
            </w:pPr>
            <w:r w:rsidRPr="0052034D">
              <w:rPr>
                <w:rFonts w:ascii="Arial" w:hAnsi="Arial" w:cs="Arial"/>
                <w:b/>
                <w:sz w:val="20"/>
                <w:szCs w:val="20"/>
              </w:rPr>
              <w:t>Requirements</w:t>
            </w:r>
          </w:p>
        </w:tc>
        <w:tc>
          <w:tcPr>
            <w:tcW w:w="974" w:type="dxa"/>
          </w:tcPr>
          <w:p w14:paraId="730A561C" w14:textId="77777777" w:rsidR="003E4885" w:rsidRPr="0052034D" w:rsidRDefault="003E4885" w:rsidP="006B7EAB">
            <w:pPr>
              <w:rPr>
                <w:rFonts w:ascii="Arial" w:hAnsi="Arial" w:cs="Arial"/>
                <w:b/>
                <w:sz w:val="20"/>
                <w:szCs w:val="20"/>
              </w:rPr>
            </w:pPr>
            <w:r w:rsidRPr="0052034D">
              <w:rPr>
                <w:rFonts w:ascii="Arial" w:hAnsi="Arial" w:cs="Arial"/>
                <w:b/>
                <w:sz w:val="20"/>
                <w:szCs w:val="20"/>
              </w:rPr>
              <w:t>YES</w:t>
            </w:r>
          </w:p>
        </w:tc>
        <w:tc>
          <w:tcPr>
            <w:tcW w:w="901" w:type="dxa"/>
          </w:tcPr>
          <w:p w14:paraId="6E966788" w14:textId="77777777" w:rsidR="003E4885" w:rsidRPr="0052034D" w:rsidRDefault="003E4885" w:rsidP="006B7EAB">
            <w:pPr>
              <w:rPr>
                <w:rFonts w:ascii="Arial" w:hAnsi="Arial" w:cs="Arial"/>
                <w:b/>
                <w:sz w:val="20"/>
                <w:szCs w:val="20"/>
              </w:rPr>
            </w:pPr>
            <w:r w:rsidRPr="0052034D">
              <w:rPr>
                <w:rFonts w:ascii="Arial" w:hAnsi="Arial" w:cs="Arial"/>
                <w:b/>
                <w:sz w:val="20"/>
                <w:szCs w:val="20"/>
              </w:rPr>
              <w:t>NO</w:t>
            </w:r>
          </w:p>
        </w:tc>
      </w:tr>
      <w:tr w:rsidR="003E4885" w:rsidRPr="0052034D" w14:paraId="1788A9BF" w14:textId="77777777" w:rsidTr="007D4286">
        <w:tc>
          <w:tcPr>
            <w:tcW w:w="7475" w:type="dxa"/>
          </w:tcPr>
          <w:p w14:paraId="1E385B46" w14:textId="39A2127D" w:rsidR="003E4885" w:rsidRPr="0052034D" w:rsidRDefault="00F95CD8" w:rsidP="00684357">
            <w:pPr>
              <w:pStyle w:val="ListParagraph"/>
              <w:numPr>
                <w:ilvl w:val="0"/>
                <w:numId w:val="1"/>
              </w:numPr>
              <w:rPr>
                <w:rFonts w:ascii="Arial" w:hAnsi="Arial" w:cs="Arial"/>
                <w:sz w:val="20"/>
                <w:szCs w:val="20"/>
              </w:rPr>
            </w:pPr>
            <w:r w:rsidRPr="00C135C2">
              <w:rPr>
                <w:rFonts w:ascii="Arial" w:hAnsi="Arial" w:cs="Arial"/>
                <w:sz w:val="20"/>
                <w:szCs w:val="20"/>
              </w:rPr>
              <w:t xml:space="preserve">Cleaning and disinfection will be done consistent with guidance from the </w:t>
            </w:r>
            <w:hyperlink r:id="rId12" w:history="1">
              <w:r w:rsidRPr="00C135C2">
                <w:rPr>
                  <w:rStyle w:val="Hyperlink"/>
                  <w:rFonts w:ascii="Arial" w:hAnsi="Arial" w:cs="Arial"/>
                  <w:sz w:val="20"/>
                  <w:szCs w:val="20"/>
                </w:rPr>
                <w:t>CDC</w:t>
              </w:r>
            </w:hyperlink>
            <w:r w:rsidRPr="00C135C2">
              <w:rPr>
                <w:rFonts w:ascii="Arial" w:hAnsi="Arial" w:cs="Arial"/>
                <w:sz w:val="20"/>
                <w:szCs w:val="20"/>
              </w:rPr>
              <w:t xml:space="preserve"> regarding vehicles used for non-emergency transportation.  </w:t>
            </w:r>
          </w:p>
        </w:tc>
        <w:tc>
          <w:tcPr>
            <w:tcW w:w="974" w:type="dxa"/>
          </w:tcPr>
          <w:p w14:paraId="73124034" w14:textId="77777777" w:rsidR="003E4885" w:rsidRPr="0052034D" w:rsidRDefault="003E4885" w:rsidP="006B7EAB">
            <w:pPr>
              <w:rPr>
                <w:rFonts w:ascii="Arial" w:hAnsi="Arial" w:cs="Arial"/>
                <w:sz w:val="20"/>
                <w:szCs w:val="20"/>
              </w:rPr>
            </w:pPr>
          </w:p>
        </w:tc>
        <w:tc>
          <w:tcPr>
            <w:tcW w:w="901" w:type="dxa"/>
          </w:tcPr>
          <w:p w14:paraId="1E35F870" w14:textId="77777777" w:rsidR="003E4885" w:rsidRPr="0052034D" w:rsidRDefault="003E4885" w:rsidP="006B7EAB">
            <w:pPr>
              <w:rPr>
                <w:rFonts w:ascii="Arial" w:hAnsi="Arial" w:cs="Arial"/>
                <w:sz w:val="20"/>
                <w:szCs w:val="20"/>
              </w:rPr>
            </w:pPr>
          </w:p>
        </w:tc>
      </w:tr>
      <w:tr w:rsidR="003E4885" w:rsidRPr="0052034D" w14:paraId="7A7D8BEB" w14:textId="77777777" w:rsidTr="007D4286">
        <w:tc>
          <w:tcPr>
            <w:tcW w:w="7475" w:type="dxa"/>
            <w:shd w:val="clear" w:color="auto" w:fill="D9D9D9" w:themeFill="background1" w:themeFillShade="D9"/>
          </w:tcPr>
          <w:p w14:paraId="66599D33" w14:textId="77777777" w:rsidR="003E4885" w:rsidRPr="0052034D" w:rsidRDefault="00B33147" w:rsidP="006B7EAB">
            <w:pPr>
              <w:rPr>
                <w:rFonts w:ascii="Arial" w:hAnsi="Arial" w:cs="Arial"/>
                <w:b/>
                <w:sz w:val="20"/>
                <w:szCs w:val="20"/>
              </w:rPr>
            </w:pPr>
            <w:r w:rsidRPr="0052034D">
              <w:rPr>
                <w:rFonts w:ascii="Arial" w:hAnsi="Arial" w:cs="Arial"/>
                <w:b/>
                <w:sz w:val="20"/>
                <w:szCs w:val="20"/>
              </w:rPr>
              <w:t>Best Practices (recommended but not required)</w:t>
            </w:r>
          </w:p>
        </w:tc>
        <w:tc>
          <w:tcPr>
            <w:tcW w:w="974" w:type="dxa"/>
            <w:shd w:val="clear" w:color="auto" w:fill="D9D9D9" w:themeFill="background1" w:themeFillShade="D9"/>
          </w:tcPr>
          <w:p w14:paraId="16F09648" w14:textId="77777777" w:rsidR="003E4885" w:rsidRPr="0052034D" w:rsidRDefault="003E4885" w:rsidP="006B7EAB">
            <w:pPr>
              <w:rPr>
                <w:rFonts w:ascii="Arial" w:hAnsi="Arial" w:cs="Arial"/>
                <w:sz w:val="20"/>
                <w:szCs w:val="20"/>
              </w:rPr>
            </w:pPr>
          </w:p>
        </w:tc>
        <w:tc>
          <w:tcPr>
            <w:tcW w:w="901" w:type="dxa"/>
            <w:shd w:val="clear" w:color="auto" w:fill="D9D9D9" w:themeFill="background1" w:themeFillShade="D9"/>
          </w:tcPr>
          <w:p w14:paraId="26C1F916" w14:textId="77777777" w:rsidR="003E4885" w:rsidRPr="0052034D" w:rsidRDefault="003E4885" w:rsidP="006B7EAB">
            <w:pPr>
              <w:rPr>
                <w:rFonts w:ascii="Arial" w:hAnsi="Arial" w:cs="Arial"/>
                <w:sz w:val="20"/>
                <w:szCs w:val="20"/>
              </w:rPr>
            </w:pPr>
          </w:p>
        </w:tc>
      </w:tr>
      <w:tr w:rsidR="003E4885" w:rsidRPr="0052034D" w14:paraId="2E8A690E" w14:textId="77777777" w:rsidTr="007D4286">
        <w:tc>
          <w:tcPr>
            <w:tcW w:w="7475" w:type="dxa"/>
            <w:shd w:val="clear" w:color="auto" w:fill="D9D9D9" w:themeFill="background1" w:themeFillShade="D9"/>
          </w:tcPr>
          <w:p w14:paraId="3D6DA8C9" w14:textId="77777777" w:rsidR="003E4885" w:rsidRPr="0052034D" w:rsidRDefault="00B33147" w:rsidP="006B7EAB">
            <w:pPr>
              <w:rPr>
                <w:rFonts w:ascii="Arial" w:hAnsi="Arial" w:cs="Arial"/>
                <w:sz w:val="20"/>
                <w:szCs w:val="20"/>
              </w:rPr>
            </w:pPr>
            <w:r w:rsidRPr="0052034D">
              <w:rPr>
                <w:rFonts w:ascii="Arial" w:hAnsi="Arial" w:cs="Arial"/>
                <w:sz w:val="20"/>
                <w:szCs w:val="20"/>
              </w:rPr>
              <w:t>Clean and disinfect the vehicle before and after each use during the day</w:t>
            </w:r>
            <w:r w:rsidR="004A4ADB" w:rsidRPr="0052034D">
              <w:rPr>
                <w:rFonts w:ascii="Arial" w:hAnsi="Arial" w:cs="Arial"/>
                <w:sz w:val="20"/>
                <w:szCs w:val="20"/>
              </w:rPr>
              <w:t>.</w:t>
            </w:r>
          </w:p>
        </w:tc>
        <w:tc>
          <w:tcPr>
            <w:tcW w:w="974" w:type="dxa"/>
            <w:shd w:val="clear" w:color="auto" w:fill="D9D9D9" w:themeFill="background1" w:themeFillShade="D9"/>
          </w:tcPr>
          <w:p w14:paraId="32F10EF2" w14:textId="77777777" w:rsidR="003E4885" w:rsidRPr="0052034D" w:rsidRDefault="003E4885" w:rsidP="006B7EAB">
            <w:pPr>
              <w:rPr>
                <w:rFonts w:ascii="Arial" w:hAnsi="Arial" w:cs="Arial"/>
                <w:sz w:val="20"/>
                <w:szCs w:val="20"/>
              </w:rPr>
            </w:pPr>
          </w:p>
        </w:tc>
        <w:tc>
          <w:tcPr>
            <w:tcW w:w="901" w:type="dxa"/>
            <w:shd w:val="clear" w:color="auto" w:fill="D9D9D9" w:themeFill="background1" w:themeFillShade="D9"/>
          </w:tcPr>
          <w:p w14:paraId="64D73147" w14:textId="77777777" w:rsidR="003E4885" w:rsidRPr="0052034D" w:rsidRDefault="003E4885" w:rsidP="006B7EAB">
            <w:pPr>
              <w:rPr>
                <w:rFonts w:ascii="Arial" w:hAnsi="Arial" w:cs="Arial"/>
                <w:sz w:val="20"/>
                <w:szCs w:val="20"/>
              </w:rPr>
            </w:pPr>
          </w:p>
        </w:tc>
      </w:tr>
    </w:tbl>
    <w:p w14:paraId="0EED0605" w14:textId="77777777" w:rsidR="004B3063" w:rsidRPr="0052034D" w:rsidRDefault="004B3063" w:rsidP="004B3063">
      <w:pPr>
        <w:spacing w:after="0" w:line="240" w:lineRule="auto"/>
        <w:rPr>
          <w:rFonts w:ascii="Arial" w:hAnsi="Arial" w:cs="Arial"/>
          <w:sz w:val="20"/>
          <w:szCs w:val="20"/>
        </w:rPr>
      </w:pPr>
    </w:p>
    <w:p w14:paraId="1FBC7317" w14:textId="67614254" w:rsidR="004B3063" w:rsidRPr="0052034D" w:rsidRDefault="009A76AE" w:rsidP="00AA5572">
      <w:pPr>
        <w:pStyle w:val="Heading2"/>
        <w:rPr>
          <w:rFonts w:ascii="Arial" w:hAnsi="Arial" w:cs="Arial"/>
          <w:color w:val="002060"/>
          <w:sz w:val="20"/>
          <w:szCs w:val="20"/>
        </w:rPr>
      </w:pPr>
      <w:r w:rsidRPr="0052034D">
        <w:rPr>
          <w:rFonts w:ascii="Arial" w:hAnsi="Arial" w:cs="Arial"/>
          <w:color w:val="002060"/>
          <w:sz w:val="20"/>
          <w:szCs w:val="20"/>
        </w:rPr>
        <w:t>Driver, Monitor and Participant</w:t>
      </w:r>
      <w:r w:rsidR="003E4885" w:rsidRPr="0052034D">
        <w:rPr>
          <w:rFonts w:ascii="Arial" w:hAnsi="Arial" w:cs="Arial"/>
          <w:color w:val="002060"/>
          <w:sz w:val="20"/>
          <w:szCs w:val="20"/>
        </w:rPr>
        <w:t xml:space="preserve"> Health Screening</w:t>
      </w:r>
      <w:r w:rsidR="0052034D">
        <w:rPr>
          <w:rFonts w:ascii="Arial" w:hAnsi="Arial" w:cs="Arial"/>
          <w:color w:val="002060"/>
          <w:sz w:val="20"/>
          <w:szCs w:val="20"/>
        </w:rPr>
        <w:br/>
      </w:r>
    </w:p>
    <w:tbl>
      <w:tblPr>
        <w:tblStyle w:val="TableGrid"/>
        <w:tblW w:w="0" w:type="auto"/>
        <w:tblLook w:val="04A0" w:firstRow="1" w:lastRow="0" w:firstColumn="1" w:lastColumn="0" w:noHBand="0" w:noVBand="1"/>
      </w:tblPr>
      <w:tblGrid>
        <w:gridCol w:w="7471"/>
        <w:gridCol w:w="976"/>
        <w:gridCol w:w="903"/>
      </w:tblGrid>
      <w:tr w:rsidR="003E4885" w:rsidRPr="0052034D" w14:paraId="262C897A" w14:textId="77777777" w:rsidTr="0026382E">
        <w:tc>
          <w:tcPr>
            <w:tcW w:w="7471" w:type="dxa"/>
          </w:tcPr>
          <w:p w14:paraId="1B97FAC5" w14:textId="77777777" w:rsidR="003E4885" w:rsidRPr="0052034D" w:rsidRDefault="003E4885" w:rsidP="006B7EAB">
            <w:pPr>
              <w:rPr>
                <w:rFonts w:ascii="Arial" w:hAnsi="Arial" w:cs="Arial"/>
                <w:b/>
                <w:sz w:val="20"/>
                <w:szCs w:val="20"/>
              </w:rPr>
            </w:pPr>
            <w:r w:rsidRPr="0052034D">
              <w:rPr>
                <w:rFonts w:ascii="Arial" w:hAnsi="Arial" w:cs="Arial"/>
                <w:b/>
                <w:sz w:val="20"/>
                <w:szCs w:val="20"/>
              </w:rPr>
              <w:t>Requirements</w:t>
            </w:r>
          </w:p>
        </w:tc>
        <w:tc>
          <w:tcPr>
            <w:tcW w:w="976" w:type="dxa"/>
          </w:tcPr>
          <w:p w14:paraId="307C20FF" w14:textId="77777777" w:rsidR="003E4885" w:rsidRPr="0052034D" w:rsidRDefault="003E4885" w:rsidP="006B7EAB">
            <w:pPr>
              <w:rPr>
                <w:rFonts w:ascii="Arial" w:hAnsi="Arial" w:cs="Arial"/>
                <w:b/>
                <w:sz w:val="20"/>
                <w:szCs w:val="20"/>
              </w:rPr>
            </w:pPr>
            <w:r w:rsidRPr="0052034D">
              <w:rPr>
                <w:rFonts w:ascii="Arial" w:hAnsi="Arial" w:cs="Arial"/>
                <w:b/>
                <w:sz w:val="20"/>
                <w:szCs w:val="20"/>
              </w:rPr>
              <w:t>YES</w:t>
            </w:r>
          </w:p>
        </w:tc>
        <w:tc>
          <w:tcPr>
            <w:tcW w:w="903" w:type="dxa"/>
          </w:tcPr>
          <w:p w14:paraId="250AB0C7" w14:textId="77777777" w:rsidR="003E4885" w:rsidRPr="0052034D" w:rsidRDefault="003E4885" w:rsidP="006B7EAB">
            <w:pPr>
              <w:rPr>
                <w:rFonts w:ascii="Arial" w:hAnsi="Arial" w:cs="Arial"/>
                <w:b/>
                <w:sz w:val="20"/>
                <w:szCs w:val="20"/>
              </w:rPr>
            </w:pPr>
            <w:r w:rsidRPr="0052034D">
              <w:rPr>
                <w:rFonts w:ascii="Arial" w:hAnsi="Arial" w:cs="Arial"/>
                <w:b/>
                <w:sz w:val="20"/>
                <w:szCs w:val="20"/>
              </w:rPr>
              <w:t>NO</w:t>
            </w:r>
          </w:p>
        </w:tc>
      </w:tr>
      <w:tr w:rsidR="003E4885" w:rsidRPr="0052034D" w14:paraId="105FF994" w14:textId="77777777" w:rsidTr="0026382E">
        <w:tc>
          <w:tcPr>
            <w:tcW w:w="7471" w:type="dxa"/>
          </w:tcPr>
          <w:p w14:paraId="15A2D63A" w14:textId="77777777" w:rsidR="003E4885" w:rsidRPr="0052034D" w:rsidRDefault="003E4885" w:rsidP="006B7EAB">
            <w:pPr>
              <w:rPr>
                <w:rFonts w:ascii="Arial" w:hAnsi="Arial" w:cs="Arial"/>
                <w:sz w:val="20"/>
                <w:szCs w:val="20"/>
              </w:rPr>
            </w:pPr>
            <w:r w:rsidRPr="0052034D">
              <w:rPr>
                <w:rFonts w:ascii="Arial" w:hAnsi="Arial" w:cs="Arial"/>
                <w:sz w:val="20"/>
                <w:szCs w:val="20"/>
              </w:rPr>
              <w:t>We have designated one or more staff who will screen each driver and monitor before they enter our vehicle each day</w:t>
            </w:r>
            <w:r w:rsidR="00DA632C" w:rsidRPr="0052034D">
              <w:rPr>
                <w:rFonts w:ascii="Arial" w:hAnsi="Arial" w:cs="Arial"/>
                <w:sz w:val="20"/>
                <w:szCs w:val="20"/>
              </w:rPr>
              <w:t>.</w:t>
            </w:r>
          </w:p>
        </w:tc>
        <w:tc>
          <w:tcPr>
            <w:tcW w:w="976" w:type="dxa"/>
          </w:tcPr>
          <w:p w14:paraId="23013ECC" w14:textId="77777777" w:rsidR="003E4885" w:rsidRPr="0052034D" w:rsidRDefault="003E4885" w:rsidP="006B7EAB">
            <w:pPr>
              <w:rPr>
                <w:rFonts w:ascii="Arial" w:hAnsi="Arial" w:cs="Arial"/>
                <w:sz w:val="20"/>
                <w:szCs w:val="20"/>
              </w:rPr>
            </w:pPr>
          </w:p>
        </w:tc>
        <w:tc>
          <w:tcPr>
            <w:tcW w:w="903" w:type="dxa"/>
          </w:tcPr>
          <w:p w14:paraId="01D2D5C8" w14:textId="77777777" w:rsidR="003E4885" w:rsidRPr="0052034D" w:rsidRDefault="003E4885" w:rsidP="006B7EAB">
            <w:pPr>
              <w:rPr>
                <w:rFonts w:ascii="Arial" w:hAnsi="Arial" w:cs="Arial"/>
                <w:sz w:val="20"/>
                <w:szCs w:val="20"/>
              </w:rPr>
            </w:pPr>
          </w:p>
        </w:tc>
      </w:tr>
      <w:tr w:rsidR="00DA16EC" w:rsidRPr="0052034D" w14:paraId="40CB145C" w14:textId="77777777" w:rsidTr="0026382E">
        <w:tc>
          <w:tcPr>
            <w:tcW w:w="7471" w:type="dxa"/>
          </w:tcPr>
          <w:p w14:paraId="7E4224A6" w14:textId="3A56B077" w:rsidR="00DA16EC" w:rsidRPr="0052034D" w:rsidRDefault="00DA16EC" w:rsidP="00B62500">
            <w:pPr>
              <w:pStyle w:val="BodyText"/>
              <w:tabs>
                <w:tab w:val="left" w:pos="469"/>
              </w:tabs>
              <w:ind w:left="0" w:right="396" w:firstLine="0"/>
              <w:rPr>
                <w:rFonts w:ascii="Arial" w:hAnsi="Arial" w:cs="Arial"/>
                <w:spacing w:val="-1"/>
              </w:rPr>
            </w:pPr>
            <w:r w:rsidRPr="0052034D">
              <w:rPr>
                <w:rFonts w:ascii="Arial" w:hAnsi="Arial" w:cs="Arial"/>
                <w:spacing w:val="-1"/>
              </w:rPr>
              <w:t>Driver and Monitor screening will include the following questions:</w:t>
            </w:r>
          </w:p>
          <w:p w14:paraId="5ACFD2AD" w14:textId="77777777" w:rsidR="00DA16EC" w:rsidRPr="0052034D" w:rsidRDefault="00DA16EC" w:rsidP="00B62500">
            <w:pPr>
              <w:pStyle w:val="BodyText"/>
              <w:tabs>
                <w:tab w:val="left" w:pos="469"/>
              </w:tabs>
              <w:ind w:left="0" w:right="396" w:firstLine="0"/>
              <w:rPr>
                <w:rFonts w:ascii="Arial" w:hAnsi="Arial" w:cs="Arial"/>
                <w:spacing w:val="-1"/>
              </w:rPr>
            </w:pPr>
          </w:p>
          <w:p w14:paraId="22FC5FEE" w14:textId="21E9F0B0" w:rsidR="00DA16EC" w:rsidRPr="0052034D" w:rsidRDefault="00B62500" w:rsidP="00B62500">
            <w:pPr>
              <w:pStyle w:val="BodyText"/>
              <w:numPr>
                <w:ilvl w:val="0"/>
                <w:numId w:val="13"/>
              </w:numPr>
              <w:tabs>
                <w:tab w:val="left" w:pos="469"/>
              </w:tabs>
              <w:ind w:right="396"/>
              <w:rPr>
                <w:rFonts w:ascii="Arial" w:hAnsi="Arial" w:cs="Arial"/>
                <w:spacing w:val="-1"/>
              </w:rPr>
            </w:pPr>
            <w:r w:rsidRPr="0052034D">
              <w:rPr>
                <w:rFonts w:ascii="Arial" w:hAnsi="Arial" w:cs="Arial"/>
                <w:spacing w:val="-1"/>
              </w:rPr>
              <w:t xml:space="preserve">Today or in the past 24 hours, have you or any </w:t>
            </w:r>
            <w:r w:rsidR="007E161F" w:rsidRPr="0052034D">
              <w:rPr>
                <w:rFonts w:ascii="Arial" w:hAnsi="Arial" w:cs="Arial"/>
                <w:spacing w:val="-1"/>
              </w:rPr>
              <w:t xml:space="preserve">household members </w:t>
            </w:r>
            <w:r w:rsidR="00D453E6">
              <w:rPr>
                <w:rFonts w:ascii="Arial" w:hAnsi="Arial" w:cs="Arial"/>
                <w:spacing w:val="-1"/>
              </w:rPr>
              <w:t>have you experienced any symptoms of COVID-19.</w:t>
            </w:r>
          </w:p>
          <w:p w14:paraId="0B308D46" w14:textId="77777777" w:rsidR="00B2365B" w:rsidRDefault="00B2365B" w:rsidP="00B2365B">
            <w:pPr>
              <w:pStyle w:val="BodyText"/>
              <w:tabs>
                <w:tab w:val="left" w:pos="469"/>
              </w:tabs>
              <w:ind w:left="720" w:right="396" w:firstLine="0"/>
              <w:rPr>
                <w:rFonts w:ascii="Arial" w:hAnsi="Arial" w:cs="Arial"/>
                <w:spacing w:val="-1"/>
              </w:rPr>
            </w:pPr>
          </w:p>
          <w:p w14:paraId="27482F66" w14:textId="534FC809" w:rsidR="00DA16EC" w:rsidRDefault="00DA16EC" w:rsidP="00B62500">
            <w:pPr>
              <w:pStyle w:val="BodyText"/>
              <w:numPr>
                <w:ilvl w:val="0"/>
                <w:numId w:val="13"/>
              </w:numPr>
              <w:tabs>
                <w:tab w:val="left" w:pos="469"/>
              </w:tabs>
              <w:ind w:right="396"/>
              <w:rPr>
                <w:rFonts w:ascii="Arial" w:hAnsi="Arial" w:cs="Arial"/>
                <w:spacing w:val="-1"/>
              </w:rPr>
            </w:pPr>
            <w:r w:rsidRPr="0052034D">
              <w:rPr>
                <w:rFonts w:ascii="Arial" w:hAnsi="Arial" w:cs="Arial"/>
                <w:spacing w:val="-1"/>
              </w:rPr>
              <w:t>Have you received a positive test result for COVID-19? When was the date of the test? Are you waiting to receive results of a COVID-19 test</w:t>
            </w:r>
            <w:r w:rsidR="00B4684D">
              <w:rPr>
                <w:rFonts w:ascii="Arial" w:hAnsi="Arial" w:cs="Arial"/>
                <w:spacing w:val="-1"/>
              </w:rPr>
              <w:t xml:space="preserve"> (other than routine testing of asymptomatic individuals)</w:t>
            </w:r>
            <w:r w:rsidRPr="0052034D">
              <w:rPr>
                <w:rFonts w:ascii="Arial" w:hAnsi="Arial" w:cs="Arial"/>
                <w:spacing w:val="-1"/>
              </w:rPr>
              <w:t>?</w:t>
            </w:r>
          </w:p>
          <w:p w14:paraId="36B9D989" w14:textId="77777777" w:rsidR="00A62E87" w:rsidRPr="0052034D" w:rsidRDefault="00A62E87" w:rsidP="00A62E87">
            <w:pPr>
              <w:pStyle w:val="BodyText"/>
              <w:tabs>
                <w:tab w:val="left" w:pos="469"/>
              </w:tabs>
              <w:ind w:left="0" w:right="396" w:firstLine="0"/>
              <w:rPr>
                <w:rFonts w:ascii="Arial" w:hAnsi="Arial" w:cs="Arial"/>
                <w:spacing w:val="-1"/>
              </w:rPr>
            </w:pPr>
          </w:p>
          <w:p w14:paraId="10BD83C8" w14:textId="79DA8EC1" w:rsidR="00DA16EC" w:rsidRPr="0052034D" w:rsidRDefault="00DA16EC" w:rsidP="00B2365B">
            <w:pPr>
              <w:pStyle w:val="BodyText"/>
              <w:numPr>
                <w:ilvl w:val="0"/>
                <w:numId w:val="13"/>
              </w:numPr>
              <w:tabs>
                <w:tab w:val="left" w:pos="469"/>
              </w:tabs>
              <w:ind w:right="396"/>
              <w:rPr>
                <w:rFonts w:ascii="Arial" w:hAnsi="Arial" w:cs="Arial"/>
              </w:rPr>
            </w:pPr>
            <w:r w:rsidRPr="0052034D">
              <w:rPr>
                <w:rFonts w:ascii="Arial" w:hAnsi="Arial" w:cs="Arial"/>
                <w:spacing w:val="-1"/>
              </w:rPr>
              <w:t xml:space="preserve">In the past 14 days, have you had </w:t>
            </w:r>
            <w:r w:rsidR="007E161F" w:rsidRPr="0052034D">
              <w:rPr>
                <w:rFonts w:ascii="Arial" w:hAnsi="Arial" w:cs="Arial"/>
                <w:spacing w:val="-1"/>
              </w:rPr>
              <w:t xml:space="preserve">close </w:t>
            </w:r>
            <w:r w:rsidR="007E161F" w:rsidRPr="0052034D">
              <w:rPr>
                <w:rFonts w:ascii="Arial" w:hAnsi="Arial" w:cs="Arial"/>
                <w:spacing w:val="-2"/>
              </w:rPr>
              <w:t>contact</w:t>
            </w:r>
            <w:r w:rsidRPr="0052034D">
              <w:rPr>
                <w:rFonts w:ascii="Arial" w:hAnsi="Arial" w:cs="Arial"/>
                <w:spacing w:val="-3"/>
              </w:rPr>
              <w:t xml:space="preserve"> </w:t>
            </w:r>
            <w:r w:rsidRPr="0052034D">
              <w:rPr>
                <w:rFonts w:ascii="Arial" w:hAnsi="Arial" w:cs="Arial"/>
                <w:spacing w:val="-1"/>
              </w:rPr>
              <w:t xml:space="preserve">with a person known to be infected with the novel coronavirus (COVID-19)? </w:t>
            </w:r>
          </w:p>
        </w:tc>
        <w:tc>
          <w:tcPr>
            <w:tcW w:w="976" w:type="dxa"/>
          </w:tcPr>
          <w:p w14:paraId="51755676" w14:textId="77777777" w:rsidR="00DA16EC" w:rsidRPr="0052034D" w:rsidRDefault="00DA16EC" w:rsidP="006B7EAB">
            <w:pPr>
              <w:rPr>
                <w:rFonts w:ascii="Arial" w:hAnsi="Arial" w:cs="Arial"/>
                <w:sz w:val="20"/>
                <w:szCs w:val="20"/>
              </w:rPr>
            </w:pPr>
          </w:p>
        </w:tc>
        <w:tc>
          <w:tcPr>
            <w:tcW w:w="903" w:type="dxa"/>
          </w:tcPr>
          <w:p w14:paraId="1D82DFA9" w14:textId="77777777" w:rsidR="00DA16EC" w:rsidRPr="0052034D" w:rsidRDefault="00DA16EC" w:rsidP="006B7EAB">
            <w:pPr>
              <w:rPr>
                <w:rFonts w:ascii="Arial" w:hAnsi="Arial" w:cs="Arial"/>
                <w:sz w:val="20"/>
                <w:szCs w:val="20"/>
              </w:rPr>
            </w:pPr>
          </w:p>
        </w:tc>
      </w:tr>
      <w:tr w:rsidR="009A76AE" w:rsidRPr="0052034D" w14:paraId="3785DCFE" w14:textId="77777777" w:rsidTr="0026382E">
        <w:tc>
          <w:tcPr>
            <w:tcW w:w="7471" w:type="dxa"/>
          </w:tcPr>
          <w:p w14:paraId="434B0D26" w14:textId="05CC5031" w:rsidR="009A76AE" w:rsidRPr="0052034D" w:rsidRDefault="00FA6024" w:rsidP="009A032A">
            <w:pPr>
              <w:rPr>
                <w:rFonts w:ascii="Arial" w:hAnsi="Arial" w:cs="Arial"/>
                <w:sz w:val="20"/>
                <w:szCs w:val="20"/>
              </w:rPr>
            </w:pPr>
            <w:r w:rsidRPr="0052034D">
              <w:rPr>
                <w:rFonts w:ascii="Arial" w:hAnsi="Arial" w:cs="Arial"/>
                <w:sz w:val="20"/>
                <w:szCs w:val="20"/>
              </w:rPr>
              <w:t>Participants</w:t>
            </w:r>
            <w:r w:rsidR="007E161F" w:rsidRPr="0052034D">
              <w:rPr>
                <w:rFonts w:ascii="Arial" w:hAnsi="Arial" w:cs="Arial"/>
                <w:sz w:val="20"/>
                <w:szCs w:val="20"/>
              </w:rPr>
              <w:t>, caregivers</w:t>
            </w:r>
            <w:r w:rsidRPr="0052034D">
              <w:rPr>
                <w:rFonts w:ascii="Arial" w:hAnsi="Arial" w:cs="Arial"/>
                <w:sz w:val="20"/>
                <w:szCs w:val="20"/>
              </w:rPr>
              <w:t xml:space="preserve">/guardians </w:t>
            </w:r>
            <w:r w:rsidR="009A032A" w:rsidRPr="0052034D">
              <w:rPr>
                <w:rFonts w:ascii="Arial" w:hAnsi="Arial" w:cs="Arial"/>
                <w:sz w:val="20"/>
                <w:szCs w:val="20"/>
              </w:rPr>
              <w:t xml:space="preserve">or program staff </w:t>
            </w:r>
            <w:r w:rsidRPr="0052034D">
              <w:rPr>
                <w:rFonts w:ascii="Arial" w:hAnsi="Arial" w:cs="Arial"/>
                <w:sz w:val="20"/>
                <w:szCs w:val="20"/>
              </w:rPr>
              <w:t xml:space="preserve">should screen for COVID-19 </w:t>
            </w:r>
            <w:r w:rsidR="001B0AF4" w:rsidRPr="0052034D">
              <w:rPr>
                <w:rFonts w:ascii="Arial" w:hAnsi="Arial" w:cs="Arial"/>
                <w:sz w:val="20"/>
                <w:szCs w:val="20"/>
              </w:rPr>
              <w:t xml:space="preserve">symptoms </w:t>
            </w:r>
            <w:r w:rsidRPr="0052034D">
              <w:rPr>
                <w:rFonts w:ascii="Arial" w:hAnsi="Arial" w:cs="Arial"/>
                <w:sz w:val="20"/>
                <w:szCs w:val="20"/>
              </w:rPr>
              <w:t xml:space="preserve">prior to </w:t>
            </w:r>
            <w:r w:rsidR="001A56D6" w:rsidRPr="0052034D">
              <w:rPr>
                <w:rFonts w:ascii="Arial" w:hAnsi="Arial" w:cs="Arial"/>
                <w:sz w:val="20"/>
                <w:szCs w:val="20"/>
              </w:rPr>
              <w:t xml:space="preserve">boarding the </w:t>
            </w:r>
            <w:r w:rsidR="009A76AE" w:rsidRPr="0052034D">
              <w:rPr>
                <w:rFonts w:ascii="Arial" w:hAnsi="Arial" w:cs="Arial"/>
                <w:sz w:val="20"/>
                <w:szCs w:val="20"/>
              </w:rPr>
              <w:t>vehicle</w:t>
            </w:r>
            <w:r w:rsidRPr="0052034D">
              <w:rPr>
                <w:rFonts w:ascii="Arial" w:hAnsi="Arial" w:cs="Arial"/>
                <w:sz w:val="20"/>
                <w:szCs w:val="20"/>
              </w:rPr>
              <w:t>.</w:t>
            </w:r>
          </w:p>
        </w:tc>
        <w:tc>
          <w:tcPr>
            <w:tcW w:w="976" w:type="dxa"/>
          </w:tcPr>
          <w:p w14:paraId="31444E89" w14:textId="77777777" w:rsidR="009A76AE" w:rsidRPr="0052034D" w:rsidRDefault="009A76AE" w:rsidP="006B7EAB">
            <w:pPr>
              <w:rPr>
                <w:rFonts w:ascii="Arial" w:hAnsi="Arial" w:cs="Arial"/>
                <w:sz w:val="20"/>
                <w:szCs w:val="20"/>
              </w:rPr>
            </w:pPr>
          </w:p>
        </w:tc>
        <w:tc>
          <w:tcPr>
            <w:tcW w:w="903" w:type="dxa"/>
          </w:tcPr>
          <w:p w14:paraId="2485AE8B" w14:textId="77777777" w:rsidR="009A76AE" w:rsidRPr="0052034D" w:rsidRDefault="009A76AE" w:rsidP="006B7EAB">
            <w:pPr>
              <w:rPr>
                <w:rFonts w:ascii="Arial" w:hAnsi="Arial" w:cs="Arial"/>
                <w:sz w:val="20"/>
                <w:szCs w:val="20"/>
              </w:rPr>
            </w:pPr>
          </w:p>
        </w:tc>
      </w:tr>
    </w:tbl>
    <w:p w14:paraId="257BD597" w14:textId="77777777" w:rsidR="004B3063" w:rsidRPr="0052034D" w:rsidRDefault="004B3063" w:rsidP="004B3063">
      <w:pPr>
        <w:spacing w:after="0" w:line="240" w:lineRule="auto"/>
        <w:rPr>
          <w:rFonts w:ascii="Arial" w:hAnsi="Arial" w:cs="Arial"/>
          <w:sz w:val="20"/>
          <w:szCs w:val="20"/>
        </w:rPr>
      </w:pPr>
    </w:p>
    <w:p w14:paraId="1ABDC91D" w14:textId="193A70CD" w:rsidR="004B3063" w:rsidRPr="0052034D" w:rsidRDefault="0015417D" w:rsidP="00AA5572">
      <w:pPr>
        <w:pStyle w:val="Heading2"/>
        <w:rPr>
          <w:rFonts w:ascii="Arial" w:hAnsi="Arial" w:cs="Arial"/>
          <w:color w:val="002060"/>
          <w:sz w:val="20"/>
          <w:szCs w:val="20"/>
        </w:rPr>
      </w:pPr>
      <w:r w:rsidRPr="0052034D">
        <w:rPr>
          <w:rFonts w:ascii="Arial" w:hAnsi="Arial" w:cs="Arial"/>
          <w:color w:val="002060"/>
          <w:sz w:val="20"/>
          <w:szCs w:val="20"/>
        </w:rPr>
        <w:t>Procedures for Boarding the Vehicle</w:t>
      </w:r>
      <w:r w:rsidR="004B3063" w:rsidRPr="0052034D">
        <w:rPr>
          <w:rFonts w:ascii="Arial" w:hAnsi="Arial" w:cs="Arial"/>
          <w:color w:val="002060"/>
          <w:sz w:val="20"/>
          <w:szCs w:val="20"/>
        </w:rPr>
        <w:t xml:space="preserve"> – at the </w:t>
      </w:r>
      <w:r w:rsidR="009A76AE" w:rsidRPr="0052034D">
        <w:rPr>
          <w:rFonts w:ascii="Arial" w:hAnsi="Arial" w:cs="Arial"/>
          <w:color w:val="002060"/>
          <w:sz w:val="20"/>
          <w:szCs w:val="20"/>
        </w:rPr>
        <w:t>Participant</w:t>
      </w:r>
      <w:r w:rsidR="004B3063" w:rsidRPr="0052034D">
        <w:rPr>
          <w:rFonts w:ascii="Arial" w:hAnsi="Arial" w:cs="Arial"/>
          <w:color w:val="002060"/>
          <w:sz w:val="20"/>
          <w:szCs w:val="20"/>
        </w:rPr>
        <w:t>’s Home</w:t>
      </w:r>
      <w:r w:rsidR="0052034D">
        <w:rPr>
          <w:rFonts w:ascii="Arial" w:hAnsi="Arial" w:cs="Arial"/>
          <w:color w:val="002060"/>
          <w:sz w:val="20"/>
          <w:szCs w:val="20"/>
        </w:rPr>
        <w:br/>
      </w:r>
    </w:p>
    <w:tbl>
      <w:tblPr>
        <w:tblStyle w:val="TableGrid"/>
        <w:tblW w:w="0" w:type="auto"/>
        <w:tblLook w:val="04A0" w:firstRow="1" w:lastRow="0" w:firstColumn="1" w:lastColumn="0" w:noHBand="0" w:noVBand="1"/>
      </w:tblPr>
      <w:tblGrid>
        <w:gridCol w:w="7467"/>
        <w:gridCol w:w="978"/>
        <w:gridCol w:w="905"/>
      </w:tblGrid>
      <w:tr w:rsidR="003E4885" w:rsidRPr="0052034D" w14:paraId="6C2B8560" w14:textId="77777777" w:rsidTr="006B7EAB">
        <w:tc>
          <w:tcPr>
            <w:tcW w:w="7668" w:type="dxa"/>
          </w:tcPr>
          <w:p w14:paraId="7DD92D68" w14:textId="77777777" w:rsidR="003E4885" w:rsidRPr="0052034D" w:rsidRDefault="003E4885" w:rsidP="006B7EAB">
            <w:pPr>
              <w:rPr>
                <w:rFonts w:ascii="Arial" w:hAnsi="Arial" w:cs="Arial"/>
                <w:b/>
                <w:sz w:val="20"/>
                <w:szCs w:val="20"/>
              </w:rPr>
            </w:pPr>
            <w:r w:rsidRPr="0052034D">
              <w:rPr>
                <w:rFonts w:ascii="Arial" w:hAnsi="Arial" w:cs="Arial"/>
                <w:b/>
                <w:sz w:val="20"/>
                <w:szCs w:val="20"/>
              </w:rPr>
              <w:t>Requirements</w:t>
            </w:r>
          </w:p>
        </w:tc>
        <w:tc>
          <w:tcPr>
            <w:tcW w:w="990" w:type="dxa"/>
          </w:tcPr>
          <w:p w14:paraId="0FAFE0C0" w14:textId="77777777" w:rsidR="003E4885" w:rsidRPr="0052034D" w:rsidRDefault="003E4885" w:rsidP="006B7EAB">
            <w:pPr>
              <w:rPr>
                <w:rFonts w:ascii="Arial" w:hAnsi="Arial" w:cs="Arial"/>
                <w:b/>
                <w:sz w:val="20"/>
                <w:szCs w:val="20"/>
              </w:rPr>
            </w:pPr>
            <w:r w:rsidRPr="0052034D">
              <w:rPr>
                <w:rFonts w:ascii="Arial" w:hAnsi="Arial" w:cs="Arial"/>
                <w:b/>
                <w:sz w:val="20"/>
                <w:szCs w:val="20"/>
              </w:rPr>
              <w:t>YES</w:t>
            </w:r>
          </w:p>
        </w:tc>
        <w:tc>
          <w:tcPr>
            <w:tcW w:w="918" w:type="dxa"/>
          </w:tcPr>
          <w:p w14:paraId="694DE3DD" w14:textId="77777777" w:rsidR="003E4885" w:rsidRPr="0052034D" w:rsidRDefault="003E4885" w:rsidP="006B7EAB">
            <w:pPr>
              <w:rPr>
                <w:rFonts w:ascii="Arial" w:hAnsi="Arial" w:cs="Arial"/>
                <w:b/>
                <w:sz w:val="20"/>
                <w:szCs w:val="20"/>
              </w:rPr>
            </w:pPr>
            <w:r w:rsidRPr="0052034D">
              <w:rPr>
                <w:rFonts w:ascii="Arial" w:hAnsi="Arial" w:cs="Arial"/>
                <w:b/>
                <w:sz w:val="20"/>
                <w:szCs w:val="20"/>
              </w:rPr>
              <w:t>NO</w:t>
            </w:r>
          </w:p>
        </w:tc>
      </w:tr>
      <w:tr w:rsidR="001A56D6" w:rsidRPr="0052034D" w14:paraId="59699ACB" w14:textId="77777777" w:rsidTr="006B7EAB">
        <w:tc>
          <w:tcPr>
            <w:tcW w:w="7668" w:type="dxa"/>
          </w:tcPr>
          <w:p w14:paraId="2BB5630F" w14:textId="19AC2732" w:rsidR="001A56D6" w:rsidRPr="0052034D" w:rsidRDefault="001A56D6" w:rsidP="007D2E68">
            <w:pPr>
              <w:rPr>
                <w:rFonts w:ascii="Arial" w:hAnsi="Arial" w:cs="Arial"/>
                <w:sz w:val="20"/>
                <w:szCs w:val="20"/>
              </w:rPr>
            </w:pPr>
            <w:r w:rsidRPr="0052034D">
              <w:rPr>
                <w:rFonts w:ascii="Arial" w:hAnsi="Arial" w:cs="Arial"/>
                <w:sz w:val="20"/>
                <w:szCs w:val="20"/>
              </w:rPr>
              <w:t>Transportation must coordinate with residential and housing programs to ensure the transportation procedures align with protocols that housing and residential programs may have established to ensure the safety of participants when residents prepare for pickup and drop off.</w:t>
            </w:r>
          </w:p>
        </w:tc>
        <w:tc>
          <w:tcPr>
            <w:tcW w:w="990" w:type="dxa"/>
          </w:tcPr>
          <w:p w14:paraId="68A5FA7B" w14:textId="77777777" w:rsidR="001A56D6" w:rsidRPr="0052034D" w:rsidRDefault="001A56D6" w:rsidP="006B7EAB">
            <w:pPr>
              <w:rPr>
                <w:rFonts w:ascii="Arial" w:hAnsi="Arial" w:cs="Arial"/>
                <w:sz w:val="20"/>
                <w:szCs w:val="20"/>
              </w:rPr>
            </w:pPr>
          </w:p>
        </w:tc>
        <w:tc>
          <w:tcPr>
            <w:tcW w:w="918" w:type="dxa"/>
          </w:tcPr>
          <w:p w14:paraId="42873E30" w14:textId="77777777" w:rsidR="001A56D6" w:rsidRPr="0052034D" w:rsidRDefault="001A56D6" w:rsidP="006B7EAB">
            <w:pPr>
              <w:rPr>
                <w:rFonts w:ascii="Arial" w:hAnsi="Arial" w:cs="Arial"/>
                <w:sz w:val="20"/>
                <w:szCs w:val="20"/>
              </w:rPr>
            </w:pPr>
          </w:p>
        </w:tc>
      </w:tr>
      <w:tr w:rsidR="003E4885" w:rsidRPr="0052034D" w14:paraId="7C602E4D" w14:textId="77777777" w:rsidTr="006B7EAB">
        <w:tc>
          <w:tcPr>
            <w:tcW w:w="7668" w:type="dxa"/>
          </w:tcPr>
          <w:p w14:paraId="5CA8A9E3" w14:textId="630C8235" w:rsidR="003E4885" w:rsidRPr="0052034D" w:rsidRDefault="002F2BA3" w:rsidP="001A56D6">
            <w:pPr>
              <w:rPr>
                <w:rFonts w:ascii="Arial" w:hAnsi="Arial" w:cs="Arial"/>
                <w:sz w:val="20"/>
                <w:szCs w:val="20"/>
              </w:rPr>
            </w:pPr>
            <w:r w:rsidRPr="0052034D">
              <w:rPr>
                <w:rFonts w:ascii="Arial" w:hAnsi="Arial" w:cs="Arial"/>
                <w:sz w:val="20"/>
                <w:szCs w:val="20"/>
              </w:rPr>
              <w:t xml:space="preserve">Where applicable, </w:t>
            </w:r>
            <w:r w:rsidR="003E4885" w:rsidRPr="0052034D">
              <w:rPr>
                <w:rFonts w:ascii="Arial" w:hAnsi="Arial" w:cs="Arial"/>
                <w:sz w:val="20"/>
                <w:szCs w:val="20"/>
              </w:rPr>
              <w:t xml:space="preserve">Driver will not allow a </w:t>
            </w:r>
            <w:r w:rsidR="001A56D6" w:rsidRPr="0052034D">
              <w:rPr>
                <w:rFonts w:ascii="Arial" w:hAnsi="Arial" w:cs="Arial"/>
                <w:sz w:val="20"/>
                <w:szCs w:val="20"/>
              </w:rPr>
              <w:t xml:space="preserve">participant </w:t>
            </w:r>
            <w:r w:rsidR="003E4885" w:rsidRPr="0052034D">
              <w:rPr>
                <w:rFonts w:ascii="Arial" w:hAnsi="Arial" w:cs="Arial"/>
                <w:sz w:val="20"/>
                <w:szCs w:val="20"/>
              </w:rPr>
              <w:t>to board the vehicle without a labelled car seat</w:t>
            </w:r>
            <w:r w:rsidR="00273F67" w:rsidRPr="0052034D">
              <w:rPr>
                <w:rFonts w:ascii="Arial" w:hAnsi="Arial" w:cs="Arial"/>
                <w:sz w:val="20"/>
                <w:szCs w:val="20"/>
              </w:rPr>
              <w:t xml:space="preserve"> provided by the parent or if the transportation provider is supplying the car seat, </w:t>
            </w:r>
            <w:r w:rsidR="001A56D6" w:rsidRPr="0052034D">
              <w:rPr>
                <w:rFonts w:ascii="Arial" w:hAnsi="Arial" w:cs="Arial"/>
                <w:sz w:val="20"/>
                <w:szCs w:val="20"/>
              </w:rPr>
              <w:t xml:space="preserve">participants </w:t>
            </w:r>
            <w:r w:rsidR="00273F67" w:rsidRPr="0052034D">
              <w:rPr>
                <w:rFonts w:ascii="Arial" w:hAnsi="Arial" w:cs="Arial"/>
                <w:sz w:val="20"/>
                <w:szCs w:val="20"/>
              </w:rPr>
              <w:t>will be assigned a car seat and will be placed in the assigned car seat on every run.</w:t>
            </w:r>
          </w:p>
        </w:tc>
        <w:tc>
          <w:tcPr>
            <w:tcW w:w="990" w:type="dxa"/>
          </w:tcPr>
          <w:p w14:paraId="4D8A469A" w14:textId="77777777" w:rsidR="003E4885" w:rsidRPr="0052034D" w:rsidRDefault="003E4885" w:rsidP="006B7EAB">
            <w:pPr>
              <w:rPr>
                <w:rFonts w:ascii="Arial" w:hAnsi="Arial" w:cs="Arial"/>
                <w:sz w:val="20"/>
                <w:szCs w:val="20"/>
              </w:rPr>
            </w:pPr>
          </w:p>
        </w:tc>
        <w:tc>
          <w:tcPr>
            <w:tcW w:w="918" w:type="dxa"/>
          </w:tcPr>
          <w:p w14:paraId="4CC35351" w14:textId="77777777" w:rsidR="003E4885" w:rsidRPr="0052034D" w:rsidRDefault="003E4885" w:rsidP="006B7EAB">
            <w:pPr>
              <w:rPr>
                <w:rFonts w:ascii="Arial" w:hAnsi="Arial" w:cs="Arial"/>
                <w:sz w:val="20"/>
                <w:szCs w:val="20"/>
              </w:rPr>
            </w:pPr>
          </w:p>
        </w:tc>
      </w:tr>
      <w:tr w:rsidR="00627104" w:rsidRPr="0052034D" w14:paraId="7127C961" w14:textId="77777777" w:rsidTr="00627104">
        <w:tc>
          <w:tcPr>
            <w:tcW w:w="7668" w:type="dxa"/>
            <w:shd w:val="clear" w:color="auto" w:fill="D9D9D9" w:themeFill="background1" w:themeFillShade="D9"/>
          </w:tcPr>
          <w:p w14:paraId="17D7DB7A" w14:textId="77777777" w:rsidR="00627104" w:rsidRPr="0052034D" w:rsidRDefault="00627104" w:rsidP="006B7EAB">
            <w:pPr>
              <w:rPr>
                <w:rFonts w:ascii="Arial" w:hAnsi="Arial" w:cs="Arial"/>
                <w:sz w:val="20"/>
                <w:szCs w:val="20"/>
              </w:rPr>
            </w:pPr>
            <w:r w:rsidRPr="0052034D">
              <w:rPr>
                <w:rFonts w:ascii="Arial" w:hAnsi="Arial" w:cs="Arial"/>
                <w:b/>
                <w:sz w:val="20"/>
                <w:szCs w:val="20"/>
              </w:rPr>
              <w:t>Best Practices (recommended but not required)</w:t>
            </w:r>
          </w:p>
        </w:tc>
        <w:tc>
          <w:tcPr>
            <w:tcW w:w="990" w:type="dxa"/>
            <w:shd w:val="clear" w:color="auto" w:fill="D9D9D9" w:themeFill="background1" w:themeFillShade="D9"/>
          </w:tcPr>
          <w:p w14:paraId="4F0B9DC1" w14:textId="77777777" w:rsidR="00627104" w:rsidRPr="0052034D" w:rsidRDefault="00627104" w:rsidP="006B7EAB">
            <w:pPr>
              <w:rPr>
                <w:rFonts w:ascii="Arial" w:hAnsi="Arial" w:cs="Arial"/>
                <w:sz w:val="20"/>
                <w:szCs w:val="20"/>
              </w:rPr>
            </w:pPr>
          </w:p>
        </w:tc>
        <w:tc>
          <w:tcPr>
            <w:tcW w:w="918" w:type="dxa"/>
            <w:shd w:val="clear" w:color="auto" w:fill="D9D9D9" w:themeFill="background1" w:themeFillShade="D9"/>
          </w:tcPr>
          <w:p w14:paraId="0BAFC511" w14:textId="77777777" w:rsidR="00627104" w:rsidRPr="0052034D" w:rsidRDefault="00627104" w:rsidP="006B7EAB">
            <w:pPr>
              <w:rPr>
                <w:rFonts w:ascii="Arial" w:hAnsi="Arial" w:cs="Arial"/>
                <w:sz w:val="20"/>
                <w:szCs w:val="20"/>
              </w:rPr>
            </w:pPr>
          </w:p>
        </w:tc>
      </w:tr>
      <w:tr w:rsidR="00627104" w:rsidRPr="0052034D" w14:paraId="027DA724" w14:textId="77777777" w:rsidTr="00627104">
        <w:tc>
          <w:tcPr>
            <w:tcW w:w="7668" w:type="dxa"/>
            <w:shd w:val="clear" w:color="auto" w:fill="D9D9D9" w:themeFill="background1" w:themeFillShade="D9"/>
          </w:tcPr>
          <w:p w14:paraId="1E6594E3" w14:textId="1C7E35A7" w:rsidR="00627104" w:rsidRPr="0052034D" w:rsidRDefault="00627104" w:rsidP="007D2E68">
            <w:pPr>
              <w:rPr>
                <w:rFonts w:ascii="Arial" w:hAnsi="Arial" w:cs="Arial"/>
                <w:sz w:val="20"/>
                <w:szCs w:val="20"/>
              </w:rPr>
            </w:pPr>
            <w:r w:rsidRPr="0052034D">
              <w:rPr>
                <w:rFonts w:ascii="Arial" w:hAnsi="Arial" w:cs="Arial"/>
                <w:sz w:val="20"/>
                <w:szCs w:val="20"/>
              </w:rPr>
              <w:t xml:space="preserve">Before opening the passenger door, driver will verbally confirm with </w:t>
            </w:r>
            <w:r w:rsidR="007D2E68" w:rsidRPr="0052034D">
              <w:rPr>
                <w:rFonts w:ascii="Arial" w:hAnsi="Arial" w:cs="Arial"/>
                <w:sz w:val="20"/>
                <w:szCs w:val="20"/>
              </w:rPr>
              <w:t>caregivers</w:t>
            </w:r>
            <w:r w:rsidRPr="0052034D">
              <w:rPr>
                <w:rFonts w:ascii="Arial" w:hAnsi="Arial" w:cs="Arial"/>
                <w:sz w:val="20"/>
                <w:szCs w:val="20"/>
              </w:rPr>
              <w:t xml:space="preserve"> that their </w:t>
            </w:r>
            <w:r w:rsidR="007D2E68" w:rsidRPr="0052034D">
              <w:rPr>
                <w:rFonts w:ascii="Arial" w:hAnsi="Arial" w:cs="Arial"/>
                <w:sz w:val="20"/>
                <w:szCs w:val="20"/>
              </w:rPr>
              <w:t xml:space="preserve">participant </w:t>
            </w:r>
            <w:r w:rsidRPr="0052034D">
              <w:rPr>
                <w:rFonts w:ascii="Arial" w:hAnsi="Arial" w:cs="Arial"/>
                <w:sz w:val="20"/>
                <w:szCs w:val="20"/>
              </w:rPr>
              <w:t>is not sick, does not have a</w:t>
            </w:r>
            <w:r w:rsidR="001A127D">
              <w:rPr>
                <w:rFonts w:ascii="Arial" w:hAnsi="Arial" w:cs="Arial"/>
                <w:sz w:val="20"/>
                <w:szCs w:val="20"/>
              </w:rPr>
              <w:t xml:space="preserve"> </w:t>
            </w:r>
            <w:r w:rsidR="00C94968">
              <w:rPr>
                <w:rFonts w:ascii="Arial" w:hAnsi="Arial" w:cs="Arial"/>
                <w:sz w:val="20"/>
                <w:szCs w:val="20"/>
              </w:rPr>
              <w:t>fever</w:t>
            </w:r>
            <w:r w:rsidR="00C54F77">
              <w:rPr>
                <w:rFonts w:ascii="Arial" w:hAnsi="Arial" w:cs="Arial"/>
                <w:sz w:val="20"/>
                <w:szCs w:val="20"/>
              </w:rPr>
              <w:t xml:space="preserve"> of 100.0F or greater</w:t>
            </w:r>
            <w:r w:rsidRPr="0052034D">
              <w:rPr>
                <w:rFonts w:ascii="Arial" w:hAnsi="Arial" w:cs="Arial"/>
                <w:sz w:val="20"/>
                <w:szCs w:val="20"/>
              </w:rPr>
              <w:t>, and does not have any symptoms of COVID-19.</w:t>
            </w:r>
          </w:p>
        </w:tc>
        <w:tc>
          <w:tcPr>
            <w:tcW w:w="990" w:type="dxa"/>
            <w:shd w:val="clear" w:color="auto" w:fill="D9D9D9" w:themeFill="background1" w:themeFillShade="D9"/>
          </w:tcPr>
          <w:p w14:paraId="3A0D8BAD" w14:textId="77777777" w:rsidR="00627104" w:rsidRPr="0052034D" w:rsidRDefault="00627104" w:rsidP="006B7EAB">
            <w:pPr>
              <w:rPr>
                <w:rFonts w:ascii="Arial" w:hAnsi="Arial" w:cs="Arial"/>
                <w:sz w:val="20"/>
                <w:szCs w:val="20"/>
              </w:rPr>
            </w:pPr>
          </w:p>
        </w:tc>
        <w:tc>
          <w:tcPr>
            <w:tcW w:w="918" w:type="dxa"/>
            <w:shd w:val="clear" w:color="auto" w:fill="D9D9D9" w:themeFill="background1" w:themeFillShade="D9"/>
          </w:tcPr>
          <w:p w14:paraId="34B44311" w14:textId="77777777" w:rsidR="00627104" w:rsidRPr="0052034D" w:rsidRDefault="00627104" w:rsidP="006B7EAB">
            <w:pPr>
              <w:rPr>
                <w:rFonts w:ascii="Arial" w:hAnsi="Arial" w:cs="Arial"/>
                <w:sz w:val="20"/>
                <w:szCs w:val="20"/>
              </w:rPr>
            </w:pPr>
          </w:p>
        </w:tc>
      </w:tr>
    </w:tbl>
    <w:p w14:paraId="2981B9E4" w14:textId="77777777" w:rsidR="0089598F" w:rsidRPr="0052034D" w:rsidRDefault="0089598F" w:rsidP="004B3063">
      <w:pPr>
        <w:spacing w:after="0" w:line="240" w:lineRule="auto"/>
        <w:rPr>
          <w:rFonts w:ascii="Arial" w:hAnsi="Arial" w:cs="Arial"/>
          <w:sz w:val="20"/>
          <w:szCs w:val="20"/>
        </w:rPr>
      </w:pPr>
    </w:p>
    <w:p w14:paraId="558DA879" w14:textId="72062B9B" w:rsidR="009A76AE" w:rsidRPr="0052034D" w:rsidRDefault="009A76AE" w:rsidP="009A76AE">
      <w:pPr>
        <w:pStyle w:val="Heading2"/>
        <w:rPr>
          <w:rFonts w:ascii="Arial" w:hAnsi="Arial" w:cs="Arial"/>
          <w:color w:val="002060"/>
          <w:sz w:val="20"/>
          <w:szCs w:val="20"/>
        </w:rPr>
      </w:pPr>
      <w:r w:rsidRPr="0052034D">
        <w:rPr>
          <w:rFonts w:ascii="Arial" w:hAnsi="Arial" w:cs="Arial"/>
          <w:color w:val="002060"/>
          <w:sz w:val="20"/>
          <w:szCs w:val="20"/>
        </w:rPr>
        <w:t>During the Ride</w:t>
      </w:r>
      <w:r w:rsidR="0052034D">
        <w:rPr>
          <w:rFonts w:ascii="Arial" w:hAnsi="Arial" w:cs="Arial"/>
          <w:color w:val="002060"/>
          <w:sz w:val="20"/>
          <w:szCs w:val="20"/>
        </w:rPr>
        <w:br/>
      </w:r>
    </w:p>
    <w:tbl>
      <w:tblPr>
        <w:tblStyle w:val="TableGrid"/>
        <w:tblW w:w="0" w:type="auto"/>
        <w:tblLook w:val="04A0" w:firstRow="1" w:lastRow="0" w:firstColumn="1" w:lastColumn="0" w:noHBand="0" w:noVBand="1"/>
      </w:tblPr>
      <w:tblGrid>
        <w:gridCol w:w="7470"/>
        <w:gridCol w:w="977"/>
        <w:gridCol w:w="903"/>
      </w:tblGrid>
      <w:tr w:rsidR="009A76AE" w:rsidRPr="0052034D" w14:paraId="59E243AC" w14:textId="77777777" w:rsidTr="00F94178">
        <w:tc>
          <w:tcPr>
            <w:tcW w:w="7668" w:type="dxa"/>
          </w:tcPr>
          <w:p w14:paraId="36850B97" w14:textId="77777777" w:rsidR="009A76AE" w:rsidRPr="0052034D" w:rsidRDefault="009A76AE" w:rsidP="00F94178">
            <w:pPr>
              <w:rPr>
                <w:rFonts w:ascii="Arial" w:hAnsi="Arial" w:cs="Arial"/>
                <w:b/>
                <w:sz w:val="20"/>
                <w:szCs w:val="20"/>
              </w:rPr>
            </w:pPr>
            <w:r w:rsidRPr="0052034D">
              <w:rPr>
                <w:rFonts w:ascii="Arial" w:hAnsi="Arial" w:cs="Arial"/>
                <w:b/>
                <w:sz w:val="20"/>
                <w:szCs w:val="20"/>
              </w:rPr>
              <w:lastRenderedPageBreak/>
              <w:t>Requirements</w:t>
            </w:r>
          </w:p>
        </w:tc>
        <w:tc>
          <w:tcPr>
            <w:tcW w:w="990" w:type="dxa"/>
          </w:tcPr>
          <w:p w14:paraId="291A6D55" w14:textId="77777777" w:rsidR="009A76AE" w:rsidRPr="0052034D" w:rsidRDefault="009A76AE" w:rsidP="00F94178">
            <w:pPr>
              <w:rPr>
                <w:rFonts w:ascii="Arial" w:hAnsi="Arial" w:cs="Arial"/>
                <w:sz w:val="20"/>
                <w:szCs w:val="20"/>
              </w:rPr>
            </w:pPr>
            <w:r w:rsidRPr="0052034D">
              <w:rPr>
                <w:rFonts w:ascii="Arial" w:hAnsi="Arial" w:cs="Arial"/>
                <w:sz w:val="20"/>
                <w:szCs w:val="20"/>
              </w:rPr>
              <w:t>YES</w:t>
            </w:r>
          </w:p>
        </w:tc>
        <w:tc>
          <w:tcPr>
            <w:tcW w:w="918" w:type="dxa"/>
          </w:tcPr>
          <w:p w14:paraId="75E128AC" w14:textId="77777777" w:rsidR="009A76AE" w:rsidRPr="0052034D" w:rsidRDefault="009A76AE" w:rsidP="00F94178">
            <w:pPr>
              <w:rPr>
                <w:rFonts w:ascii="Arial" w:hAnsi="Arial" w:cs="Arial"/>
                <w:sz w:val="20"/>
                <w:szCs w:val="20"/>
              </w:rPr>
            </w:pPr>
            <w:r w:rsidRPr="0052034D">
              <w:rPr>
                <w:rFonts w:ascii="Arial" w:hAnsi="Arial" w:cs="Arial"/>
                <w:sz w:val="20"/>
                <w:szCs w:val="20"/>
              </w:rPr>
              <w:t>NO</w:t>
            </w:r>
          </w:p>
        </w:tc>
      </w:tr>
      <w:tr w:rsidR="009A76AE" w:rsidRPr="0052034D" w14:paraId="6F63B124" w14:textId="77777777" w:rsidTr="00F94178">
        <w:trPr>
          <w:trHeight w:val="629"/>
        </w:trPr>
        <w:tc>
          <w:tcPr>
            <w:tcW w:w="7668" w:type="dxa"/>
          </w:tcPr>
          <w:p w14:paraId="584AFA9E" w14:textId="775E01CC" w:rsidR="009A76AE" w:rsidRPr="00B2365B" w:rsidRDefault="009A76AE" w:rsidP="001A56D6">
            <w:pPr>
              <w:pStyle w:val="BodyText"/>
              <w:numPr>
                <w:ilvl w:val="0"/>
                <w:numId w:val="9"/>
              </w:numPr>
              <w:tabs>
                <w:tab w:val="left" w:pos="1189"/>
              </w:tabs>
              <w:ind w:right="997"/>
              <w:rPr>
                <w:rFonts w:ascii="Arial" w:hAnsi="Arial" w:cs="Arial"/>
                <w:spacing w:val="-1"/>
              </w:rPr>
            </w:pPr>
            <w:r w:rsidRPr="00B2365B">
              <w:rPr>
                <w:rFonts w:ascii="Arial" w:hAnsi="Arial" w:cs="Arial"/>
                <w:spacing w:val="-2"/>
              </w:rPr>
              <w:t>D</w:t>
            </w:r>
            <w:r w:rsidRPr="00B2365B">
              <w:rPr>
                <w:rFonts w:ascii="Arial" w:hAnsi="Arial" w:cs="Arial"/>
                <w:spacing w:val="-1"/>
              </w:rPr>
              <w:t>river</w:t>
            </w:r>
            <w:r w:rsidRPr="00B2365B">
              <w:rPr>
                <w:rFonts w:ascii="Arial" w:hAnsi="Arial" w:cs="Arial"/>
              </w:rPr>
              <w:t>s</w:t>
            </w:r>
            <w:r w:rsidRPr="00B2365B">
              <w:rPr>
                <w:rFonts w:ascii="Arial" w:hAnsi="Arial" w:cs="Arial"/>
                <w:spacing w:val="-1"/>
              </w:rPr>
              <w:t xml:space="preserve"> an</w:t>
            </w:r>
            <w:r w:rsidRPr="00B2365B">
              <w:rPr>
                <w:rFonts w:ascii="Arial" w:hAnsi="Arial" w:cs="Arial"/>
              </w:rPr>
              <w:t>d</w:t>
            </w:r>
            <w:r w:rsidRPr="00B2365B">
              <w:rPr>
                <w:rFonts w:ascii="Arial" w:hAnsi="Arial" w:cs="Arial"/>
                <w:spacing w:val="-1"/>
              </w:rPr>
              <w:t xml:space="preserve"> </w:t>
            </w:r>
            <w:r w:rsidRPr="00B2365B">
              <w:rPr>
                <w:rFonts w:ascii="Arial" w:hAnsi="Arial" w:cs="Arial"/>
                <w:spacing w:val="-2"/>
              </w:rPr>
              <w:t>m</w:t>
            </w:r>
            <w:r w:rsidRPr="00B2365B">
              <w:rPr>
                <w:rFonts w:ascii="Arial" w:hAnsi="Arial" w:cs="Arial"/>
                <w:spacing w:val="-1"/>
              </w:rPr>
              <w:t>onitor</w:t>
            </w:r>
            <w:r w:rsidRPr="00B2365B">
              <w:rPr>
                <w:rFonts w:ascii="Arial" w:hAnsi="Arial" w:cs="Arial"/>
              </w:rPr>
              <w:t>s</w:t>
            </w:r>
            <w:r w:rsidRPr="00B2365B">
              <w:rPr>
                <w:rFonts w:ascii="Arial" w:hAnsi="Arial" w:cs="Arial"/>
                <w:spacing w:val="-2"/>
              </w:rPr>
              <w:t xml:space="preserve"> m</w:t>
            </w:r>
            <w:r w:rsidRPr="00B2365B">
              <w:rPr>
                <w:rFonts w:ascii="Arial" w:hAnsi="Arial" w:cs="Arial"/>
                <w:spacing w:val="-1"/>
              </w:rPr>
              <w:t>us</w:t>
            </w:r>
            <w:r w:rsidRPr="00B2365B">
              <w:rPr>
                <w:rFonts w:ascii="Arial" w:hAnsi="Arial" w:cs="Arial"/>
              </w:rPr>
              <w:t>t</w:t>
            </w:r>
            <w:r w:rsidRPr="00B2365B">
              <w:rPr>
                <w:rFonts w:ascii="Arial" w:hAnsi="Arial" w:cs="Arial"/>
                <w:spacing w:val="-1"/>
              </w:rPr>
              <w:t xml:space="preserve"> </w:t>
            </w:r>
            <w:r w:rsidRPr="00B2365B">
              <w:rPr>
                <w:rFonts w:ascii="Arial" w:hAnsi="Arial" w:cs="Arial"/>
                <w:spacing w:val="-2"/>
              </w:rPr>
              <w:t>w</w:t>
            </w:r>
            <w:r w:rsidRPr="00B2365B">
              <w:rPr>
                <w:rFonts w:ascii="Arial" w:hAnsi="Arial" w:cs="Arial"/>
                <w:spacing w:val="-1"/>
              </w:rPr>
              <w:t>ea</w:t>
            </w:r>
            <w:r w:rsidRPr="00B2365B">
              <w:rPr>
                <w:rFonts w:ascii="Arial" w:hAnsi="Arial" w:cs="Arial"/>
              </w:rPr>
              <w:t>r</w:t>
            </w:r>
            <w:r w:rsidRPr="00B2365B">
              <w:rPr>
                <w:rFonts w:ascii="Arial" w:hAnsi="Arial" w:cs="Arial"/>
                <w:spacing w:val="-1"/>
              </w:rPr>
              <w:t xml:space="preserve"> </w:t>
            </w:r>
            <w:r w:rsidR="00D201A9" w:rsidRPr="00B2365B">
              <w:rPr>
                <w:rFonts w:ascii="Arial" w:hAnsi="Arial" w:cs="Arial"/>
                <w:spacing w:val="-2"/>
              </w:rPr>
              <w:t>m</w:t>
            </w:r>
            <w:r w:rsidR="00D201A9" w:rsidRPr="00B2365B">
              <w:rPr>
                <w:rFonts w:ascii="Arial" w:hAnsi="Arial" w:cs="Arial"/>
                <w:spacing w:val="-1"/>
              </w:rPr>
              <w:t>ask</w:t>
            </w:r>
            <w:r w:rsidR="00D201A9">
              <w:rPr>
                <w:rFonts w:ascii="Arial" w:hAnsi="Arial" w:cs="Arial"/>
              </w:rPr>
              <w:t>s.</w:t>
            </w:r>
            <w:r w:rsidRPr="00B2365B">
              <w:rPr>
                <w:rFonts w:ascii="Arial" w:hAnsi="Arial" w:cs="Arial"/>
                <w:spacing w:val="-1"/>
              </w:rPr>
              <w:t xml:space="preserve"> </w:t>
            </w:r>
            <w:r w:rsidRPr="00B2365B">
              <w:rPr>
                <w:rFonts w:ascii="Arial" w:hAnsi="Arial" w:cs="Arial"/>
              </w:rPr>
              <w:t xml:space="preserve">We have a protocol in place to work with drivers, monitors, </w:t>
            </w:r>
            <w:r w:rsidR="00311BEE" w:rsidRPr="00B2365B">
              <w:rPr>
                <w:rFonts w:ascii="Arial" w:hAnsi="Arial" w:cs="Arial"/>
              </w:rPr>
              <w:t xml:space="preserve">caregivers, </w:t>
            </w:r>
            <w:r w:rsidRPr="00B2365B">
              <w:rPr>
                <w:rFonts w:ascii="Arial" w:hAnsi="Arial" w:cs="Arial"/>
              </w:rPr>
              <w:t xml:space="preserve">parents, and program staff to have riders over age </w:t>
            </w:r>
            <w:r w:rsidR="00C26297">
              <w:rPr>
                <w:rFonts w:ascii="Arial" w:hAnsi="Arial" w:cs="Arial"/>
              </w:rPr>
              <w:t>5</w:t>
            </w:r>
            <w:r w:rsidRPr="00B2365B">
              <w:rPr>
                <w:rFonts w:ascii="Arial" w:hAnsi="Arial" w:cs="Arial"/>
              </w:rPr>
              <w:t xml:space="preserve"> wear masks </w:t>
            </w:r>
          </w:p>
        </w:tc>
        <w:tc>
          <w:tcPr>
            <w:tcW w:w="990" w:type="dxa"/>
          </w:tcPr>
          <w:p w14:paraId="4F7D7722" w14:textId="77777777" w:rsidR="009A76AE" w:rsidRPr="0052034D" w:rsidRDefault="009A76AE" w:rsidP="00F94178">
            <w:pPr>
              <w:rPr>
                <w:rFonts w:ascii="Arial" w:hAnsi="Arial" w:cs="Arial"/>
                <w:sz w:val="20"/>
                <w:szCs w:val="20"/>
              </w:rPr>
            </w:pPr>
          </w:p>
        </w:tc>
        <w:tc>
          <w:tcPr>
            <w:tcW w:w="918" w:type="dxa"/>
          </w:tcPr>
          <w:p w14:paraId="1B50373C" w14:textId="77777777" w:rsidR="009A76AE" w:rsidRPr="0052034D" w:rsidRDefault="009A76AE" w:rsidP="00F94178">
            <w:pPr>
              <w:rPr>
                <w:rFonts w:ascii="Arial" w:hAnsi="Arial" w:cs="Arial"/>
                <w:sz w:val="20"/>
                <w:szCs w:val="20"/>
              </w:rPr>
            </w:pPr>
          </w:p>
        </w:tc>
      </w:tr>
      <w:tr w:rsidR="009A76AE" w:rsidRPr="0052034D" w14:paraId="03E136BA" w14:textId="77777777" w:rsidTr="00B2365B">
        <w:trPr>
          <w:trHeight w:val="593"/>
        </w:trPr>
        <w:tc>
          <w:tcPr>
            <w:tcW w:w="7668" w:type="dxa"/>
          </w:tcPr>
          <w:p w14:paraId="5E8FA2B2" w14:textId="3C7C57A2" w:rsidR="009A76AE" w:rsidRPr="00B2365B" w:rsidRDefault="00B2365B" w:rsidP="00B2365B">
            <w:pPr>
              <w:rPr>
                <w:rFonts w:ascii="Arial" w:hAnsi="Arial" w:cs="Arial"/>
                <w:sz w:val="20"/>
                <w:szCs w:val="20"/>
              </w:rPr>
            </w:pPr>
            <w:r w:rsidRPr="00B2365B">
              <w:rPr>
                <w:rFonts w:ascii="Arial" w:hAnsi="Arial" w:cs="Arial"/>
                <w:sz w:val="20"/>
                <w:szCs w:val="20"/>
              </w:rPr>
              <w:t>No passengers will sit up front with the driver unless determined necessary for medical reasons indicated on the member’s PT-1</w:t>
            </w:r>
            <w:r w:rsidR="00E7212F">
              <w:rPr>
                <w:rFonts w:ascii="Arial" w:hAnsi="Arial" w:cs="Arial"/>
                <w:sz w:val="20"/>
                <w:szCs w:val="20"/>
              </w:rPr>
              <w:t xml:space="preserve"> or transportation request</w:t>
            </w:r>
            <w:r w:rsidRPr="00B2365B">
              <w:rPr>
                <w:rFonts w:ascii="Arial" w:hAnsi="Arial" w:cs="Arial"/>
                <w:sz w:val="20"/>
                <w:szCs w:val="20"/>
              </w:rPr>
              <w:t>.</w:t>
            </w:r>
          </w:p>
        </w:tc>
        <w:tc>
          <w:tcPr>
            <w:tcW w:w="990" w:type="dxa"/>
          </w:tcPr>
          <w:p w14:paraId="476160CD" w14:textId="77777777" w:rsidR="009A76AE" w:rsidRPr="0052034D" w:rsidRDefault="009A76AE" w:rsidP="00F94178">
            <w:pPr>
              <w:rPr>
                <w:rFonts w:ascii="Arial" w:hAnsi="Arial" w:cs="Arial"/>
                <w:sz w:val="20"/>
                <w:szCs w:val="20"/>
              </w:rPr>
            </w:pPr>
          </w:p>
        </w:tc>
        <w:tc>
          <w:tcPr>
            <w:tcW w:w="918" w:type="dxa"/>
          </w:tcPr>
          <w:p w14:paraId="7DCB8604" w14:textId="77777777" w:rsidR="009A76AE" w:rsidRPr="0052034D" w:rsidRDefault="009A76AE" w:rsidP="00F94178">
            <w:pPr>
              <w:rPr>
                <w:rFonts w:ascii="Arial" w:hAnsi="Arial" w:cs="Arial"/>
                <w:sz w:val="20"/>
                <w:szCs w:val="20"/>
              </w:rPr>
            </w:pPr>
          </w:p>
        </w:tc>
      </w:tr>
      <w:tr w:rsidR="00B2365B" w:rsidRPr="0052034D" w14:paraId="075942AB" w14:textId="77777777" w:rsidTr="00F94178">
        <w:tc>
          <w:tcPr>
            <w:tcW w:w="7668" w:type="dxa"/>
          </w:tcPr>
          <w:p w14:paraId="2B03D403" w14:textId="2BC0F82D" w:rsidR="00B2365B" w:rsidRPr="00B2365B" w:rsidRDefault="008D46EA" w:rsidP="00B2365B">
            <w:pPr>
              <w:rPr>
                <w:rFonts w:ascii="Arial" w:hAnsi="Arial" w:cs="Arial"/>
                <w:sz w:val="20"/>
                <w:szCs w:val="20"/>
              </w:rPr>
            </w:pPr>
            <w:r>
              <w:rPr>
                <w:rFonts w:ascii="Arial" w:hAnsi="Arial" w:cs="Arial"/>
                <w:color w:val="000000"/>
                <w:sz w:val="20"/>
                <w:szCs w:val="20"/>
              </w:rPr>
              <w:t xml:space="preserve">The </w:t>
            </w:r>
            <w:r w:rsidR="00B2365B" w:rsidRPr="00B2365B">
              <w:rPr>
                <w:rFonts w:ascii="Arial" w:hAnsi="Arial" w:cs="Arial"/>
                <w:color w:val="000000"/>
                <w:sz w:val="20"/>
                <w:szCs w:val="20"/>
              </w:rPr>
              <w:t>middle seats in each row will remain unoccupied.</w:t>
            </w:r>
          </w:p>
        </w:tc>
        <w:tc>
          <w:tcPr>
            <w:tcW w:w="990" w:type="dxa"/>
          </w:tcPr>
          <w:p w14:paraId="4CE94CD8" w14:textId="77777777" w:rsidR="00B2365B" w:rsidRPr="0052034D" w:rsidRDefault="00B2365B" w:rsidP="00F94178">
            <w:pPr>
              <w:rPr>
                <w:rFonts w:ascii="Arial" w:hAnsi="Arial" w:cs="Arial"/>
                <w:sz w:val="20"/>
                <w:szCs w:val="20"/>
              </w:rPr>
            </w:pPr>
          </w:p>
        </w:tc>
        <w:tc>
          <w:tcPr>
            <w:tcW w:w="918" w:type="dxa"/>
          </w:tcPr>
          <w:p w14:paraId="2D35E32F" w14:textId="77777777" w:rsidR="00B2365B" w:rsidRPr="0052034D" w:rsidRDefault="00B2365B" w:rsidP="00F94178">
            <w:pPr>
              <w:rPr>
                <w:rFonts w:ascii="Arial" w:hAnsi="Arial" w:cs="Arial"/>
                <w:sz w:val="20"/>
                <w:szCs w:val="20"/>
              </w:rPr>
            </w:pPr>
          </w:p>
        </w:tc>
      </w:tr>
      <w:tr w:rsidR="009A76AE" w:rsidRPr="0052034D" w14:paraId="216295AA" w14:textId="77777777" w:rsidTr="00F94178">
        <w:tc>
          <w:tcPr>
            <w:tcW w:w="7668" w:type="dxa"/>
          </w:tcPr>
          <w:p w14:paraId="71FD2701" w14:textId="392D770D" w:rsidR="009A76AE" w:rsidRPr="0052034D" w:rsidRDefault="009A76AE" w:rsidP="00F94178">
            <w:pPr>
              <w:rPr>
                <w:rFonts w:ascii="Arial" w:hAnsi="Arial" w:cs="Arial"/>
                <w:sz w:val="20"/>
                <w:szCs w:val="20"/>
              </w:rPr>
            </w:pPr>
            <w:r w:rsidRPr="0052034D">
              <w:rPr>
                <w:rFonts w:ascii="Arial" w:hAnsi="Arial" w:cs="Arial"/>
                <w:sz w:val="20"/>
                <w:szCs w:val="20"/>
              </w:rPr>
              <w:t>Drivers will be instructed to have all windows rolled down if safe to do so (when possible, roll windows down before riders begin boarding). If not safe, they will have the air ventilation system set to high with no air recirculating.</w:t>
            </w:r>
          </w:p>
        </w:tc>
        <w:tc>
          <w:tcPr>
            <w:tcW w:w="990" w:type="dxa"/>
          </w:tcPr>
          <w:p w14:paraId="17CE3C5D" w14:textId="77777777" w:rsidR="009A76AE" w:rsidRPr="0052034D" w:rsidRDefault="009A76AE" w:rsidP="00F94178">
            <w:pPr>
              <w:rPr>
                <w:rFonts w:ascii="Arial" w:hAnsi="Arial" w:cs="Arial"/>
                <w:sz w:val="20"/>
                <w:szCs w:val="20"/>
              </w:rPr>
            </w:pPr>
          </w:p>
        </w:tc>
        <w:tc>
          <w:tcPr>
            <w:tcW w:w="918" w:type="dxa"/>
          </w:tcPr>
          <w:p w14:paraId="5DEE7DF2" w14:textId="77777777" w:rsidR="009A76AE" w:rsidRPr="0052034D" w:rsidRDefault="009A76AE" w:rsidP="00F94178">
            <w:pPr>
              <w:rPr>
                <w:rFonts w:ascii="Arial" w:hAnsi="Arial" w:cs="Arial"/>
                <w:sz w:val="20"/>
                <w:szCs w:val="20"/>
              </w:rPr>
            </w:pPr>
          </w:p>
        </w:tc>
      </w:tr>
    </w:tbl>
    <w:p w14:paraId="214D15CF" w14:textId="77777777" w:rsidR="009A76AE" w:rsidRPr="0052034D" w:rsidRDefault="009A76AE" w:rsidP="009A76AE">
      <w:pPr>
        <w:spacing w:after="0" w:line="240" w:lineRule="auto"/>
        <w:rPr>
          <w:rFonts w:ascii="Arial" w:hAnsi="Arial" w:cs="Arial"/>
          <w:sz w:val="20"/>
          <w:szCs w:val="20"/>
        </w:rPr>
      </w:pPr>
    </w:p>
    <w:p w14:paraId="254A75DA" w14:textId="739360F4" w:rsidR="004B3063" w:rsidRPr="0052034D" w:rsidRDefault="0015417D" w:rsidP="00AA5572">
      <w:pPr>
        <w:pStyle w:val="Heading2"/>
        <w:rPr>
          <w:rFonts w:ascii="Arial" w:hAnsi="Arial" w:cs="Arial"/>
          <w:color w:val="002060"/>
          <w:sz w:val="20"/>
          <w:szCs w:val="20"/>
        </w:rPr>
      </w:pPr>
      <w:r w:rsidRPr="0052034D">
        <w:rPr>
          <w:rFonts w:ascii="Arial" w:hAnsi="Arial" w:cs="Arial"/>
          <w:color w:val="002060"/>
          <w:sz w:val="20"/>
          <w:szCs w:val="20"/>
        </w:rPr>
        <w:t xml:space="preserve">Procedures for </w:t>
      </w:r>
      <w:r w:rsidR="004B3063" w:rsidRPr="0052034D">
        <w:rPr>
          <w:rFonts w:ascii="Arial" w:hAnsi="Arial" w:cs="Arial"/>
          <w:color w:val="002060"/>
          <w:sz w:val="20"/>
          <w:szCs w:val="20"/>
        </w:rPr>
        <w:t>Boarding and Unloading the Vehicle – at the Program</w:t>
      </w:r>
      <w:r w:rsidR="0052034D">
        <w:rPr>
          <w:rFonts w:ascii="Arial" w:hAnsi="Arial" w:cs="Arial"/>
          <w:color w:val="002060"/>
          <w:sz w:val="20"/>
          <w:szCs w:val="20"/>
        </w:rPr>
        <w:br/>
      </w:r>
    </w:p>
    <w:tbl>
      <w:tblPr>
        <w:tblStyle w:val="TableGrid"/>
        <w:tblW w:w="0" w:type="auto"/>
        <w:tblLook w:val="04A0" w:firstRow="1" w:lastRow="0" w:firstColumn="1" w:lastColumn="0" w:noHBand="0" w:noVBand="1"/>
      </w:tblPr>
      <w:tblGrid>
        <w:gridCol w:w="7467"/>
        <w:gridCol w:w="978"/>
        <w:gridCol w:w="905"/>
      </w:tblGrid>
      <w:tr w:rsidR="003E4885" w:rsidRPr="0052034D" w14:paraId="7C7872AD" w14:textId="77777777" w:rsidTr="00007040">
        <w:tc>
          <w:tcPr>
            <w:tcW w:w="7467" w:type="dxa"/>
          </w:tcPr>
          <w:p w14:paraId="3497E2E5" w14:textId="77777777" w:rsidR="003E4885" w:rsidRPr="0052034D" w:rsidRDefault="003E4885" w:rsidP="006B7EAB">
            <w:pPr>
              <w:rPr>
                <w:rFonts w:ascii="Arial" w:hAnsi="Arial" w:cs="Arial"/>
                <w:b/>
                <w:sz w:val="20"/>
                <w:szCs w:val="20"/>
              </w:rPr>
            </w:pPr>
            <w:r w:rsidRPr="0052034D">
              <w:rPr>
                <w:rFonts w:ascii="Arial" w:hAnsi="Arial" w:cs="Arial"/>
                <w:b/>
                <w:sz w:val="20"/>
                <w:szCs w:val="20"/>
              </w:rPr>
              <w:t>Requirements</w:t>
            </w:r>
          </w:p>
        </w:tc>
        <w:tc>
          <w:tcPr>
            <w:tcW w:w="978" w:type="dxa"/>
          </w:tcPr>
          <w:p w14:paraId="41E83598" w14:textId="77777777" w:rsidR="003E4885" w:rsidRPr="0052034D" w:rsidRDefault="003E4885" w:rsidP="006B7EAB">
            <w:pPr>
              <w:rPr>
                <w:rFonts w:ascii="Arial" w:hAnsi="Arial" w:cs="Arial"/>
                <w:b/>
                <w:sz w:val="20"/>
                <w:szCs w:val="20"/>
              </w:rPr>
            </w:pPr>
            <w:r w:rsidRPr="0052034D">
              <w:rPr>
                <w:rFonts w:ascii="Arial" w:hAnsi="Arial" w:cs="Arial"/>
                <w:b/>
                <w:sz w:val="20"/>
                <w:szCs w:val="20"/>
              </w:rPr>
              <w:t>YES</w:t>
            </w:r>
          </w:p>
        </w:tc>
        <w:tc>
          <w:tcPr>
            <w:tcW w:w="905" w:type="dxa"/>
          </w:tcPr>
          <w:p w14:paraId="045CF039" w14:textId="77777777" w:rsidR="003E4885" w:rsidRPr="0052034D" w:rsidRDefault="003E4885" w:rsidP="006B7EAB">
            <w:pPr>
              <w:rPr>
                <w:rFonts w:ascii="Arial" w:hAnsi="Arial" w:cs="Arial"/>
                <w:b/>
                <w:sz w:val="20"/>
                <w:szCs w:val="20"/>
              </w:rPr>
            </w:pPr>
            <w:r w:rsidRPr="0052034D">
              <w:rPr>
                <w:rFonts w:ascii="Arial" w:hAnsi="Arial" w:cs="Arial"/>
                <w:b/>
                <w:sz w:val="20"/>
                <w:szCs w:val="20"/>
              </w:rPr>
              <w:t>NO</w:t>
            </w:r>
          </w:p>
        </w:tc>
      </w:tr>
      <w:tr w:rsidR="003E4885" w:rsidRPr="0052034D" w14:paraId="0B47C2E7" w14:textId="77777777" w:rsidTr="00007040">
        <w:tc>
          <w:tcPr>
            <w:tcW w:w="7467" w:type="dxa"/>
          </w:tcPr>
          <w:p w14:paraId="5B4C890C" w14:textId="77777777" w:rsidR="003E4885" w:rsidRPr="0052034D" w:rsidRDefault="002F2BA3" w:rsidP="007D2E68">
            <w:pPr>
              <w:rPr>
                <w:rFonts w:ascii="Arial" w:hAnsi="Arial" w:cs="Arial"/>
                <w:sz w:val="20"/>
                <w:szCs w:val="20"/>
              </w:rPr>
            </w:pPr>
            <w:r w:rsidRPr="0052034D">
              <w:rPr>
                <w:rFonts w:ascii="Arial" w:hAnsi="Arial" w:cs="Arial"/>
                <w:sz w:val="20"/>
                <w:szCs w:val="20"/>
              </w:rPr>
              <w:t xml:space="preserve">Program </w:t>
            </w:r>
            <w:r w:rsidR="00CF4B2C" w:rsidRPr="0052034D">
              <w:rPr>
                <w:rFonts w:ascii="Arial" w:hAnsi="Arial" w:cs="Arial"/>
                <w:sz w:val="20"/>
                <w:szCs w:val="20"/>
              </w:rPr>
              <w:t xml:space="preserve">Staff </w:t>
            </w:r>
            <w:r w:rsidR="007D2E68" w:rsidRPr="0052034D">
              <w:rPr>
                <w:rFonts w:ascii="Arial" w:hAnsi="Arial" w:cs="Arial"/>
                <w:sz w:val="20"/>
                <w:szCs w:val="20"/>
              </w:rPr>
              <w:t xml:space="preserve">will </w:t>
            </w:r>
            <w:r w:rsidR="00CF4B2C" w:rsidRPr="0052034D">
              <w:rPr>
                <w:rFonts w:ascii="Arial" w:hAnsi="Arial" w:cs="Arial"/>
                <w:sz w:val="20"/>
                <w:szCs w:val="20"/>
              </w:rPr>
              <w:t xml:space="preserve">assist </w:t>
            </w:r>
            <w:r w:rsidR="007D2E68" w:rsidRPr="0052034D">
              <w:rPr>
                <w:rFonts w:ascii="Arial" w:hAnsi="Arial" w:cs="Arial"/>
                <w:sz w:val="20"/>
                <w:szCs w:val="20"/>
              </w:rPr>
              <w:t xml:space="preserve">participants </w:t>
            </w:r>
            <w:r w:rsidR="00CF4B2C" w:rsidRPr="0052034D">
              <w:rPr>
                <w:rFonts w:ascii="Arial" w:hAnsi="Arial" w:cs="Arial"/>
                <w:sz w:val="20"/>
                <w:szCs w:val="20"/>
              </w:rPr>
              <w:t xml:space="preserve">with washing or sanitizing hands upon arrival after exiting the vehicle </w:t>
            </w:r>
            <w:r w:rsidR="00384577" w:rsidRPr="0052034D">
              <w:rPr>
                <w:rFonts w:ascii="Arial" w:hAnsi="Arial" w:cs="Arial"/>
                <w:sz w:val="20"/>
                <w:szCs w:val="20"/>
              </w:rPr>
              <w:t xml:space="preserve">and </w:t>
            </w:r>
            <w:r w:rsidR="00996E57" w:rsidRPr="0052034D">
              <w:rPr>
                <w:rFonts w:ascii="Arial" w:hAnsi="Arial" w:cs="Arial"/>
                <w:sz w:val="20"/>
                <w:szCs w:val="20"/>
              </w:rPr>
              <w:t xml:space="preserve">again </w:t>
            </w:r>
            <w:r w:rsidR="00384577" w:rsidRPr="0052034D">
              <w:rPr>
                <w:rFonts w:ascii="Arial" w:hAnsi="Arial" w:cs="Arial"/>
                <w:sz w:val="20"/>
                <w:szCs w:val="20"/>
              </w:rPr>
              <w:t>prior to departure before boarding</w:t>
            </w:r>
            <w:r w:rsidR="00996E57" w:rsidRPr="0052034D">
              <w:rPr>
                <w:rFonts w:ascii="Arial" w:hAnsi="Arial" w:cs="Arial"/>
                <w:sz w:val="20"/>
                <w:szCs w:val="20"/>
              </w:rPr>
              <w:t>.</w:t>
            </w:r>
          </w:p>
        </w:tc>
        <w:tc>
          <w:tcPr>
            <w:tcW w:w="978" w:type="dxa"/>
          </w:tcPr>
          <w:p w14:paraId="223286A0" w14:textId="77777777" w:rsidR="003E4885" w:rsidRPr="0052034D" w:rsidRDefault="003E4885" w:rsidP="006B7EAB">
            <w:pPr>
              <w:rPr>
                <w:rFonts w:ascii="Arial" w:hAnsi="Arial" w:cs="Arial"/>
                <w:sz w:val="20"/>
                <w:szCs w:val="20"/>
              </w:rPr>
            </w:pPr>
          </w:p>
        </w:tc>
        <w:tc>
          <w:tcPr>
            <w:tcW w:w="905" w:type="dxa"/>
          </w:tcPr>
          <w:p w14:paraId="076365DF" w14:textId="77777777" w:rsidR="003E4885" w:rsidRPr="0052034D" w:rsidRDefault="003E4885" w:rsidP="006B7EAB">
            <w:pPr>
              <w:rPr>
                <w:rFonts w:ascii="Arial" w:hAnsi="Arial" w:cs="Arial"/>
                <w:sz w:val="20"/>
                <w:szCs w:val="20"/>
              </w:rPr>
            </w:pPr>
          </w:p>
        </w:tc>
      </w:tr>
      <w:tr w:rsidR="003E4885" w:rsidRPr="0052034D" w14:paraId="4702A8C2" w14:textId="77777777" w:rsidTr="00007040">
        <w:tc>
          <w:tcPr>
            <w:tcW w:w="7467" w:type="dxa"/>
          </w:tcPr>
          <w:p w14:paraId="5B0CD5CF" w14:textId="6BF653F8" w:rsidR="003E4885" w:rsidRPr="0052034D" w:rsidRDefault="002F2BA3" w:rsidP="007D2E68">
            <w:pPr>
              <w:rPr>
                <w:rFonts w:ascii="Arial" w:hAnsi="Arial" w:cs="Arial"/>
                <w:sz w:val="20"/>
                <w:szCs w:val="20"/>
              </w:rPr>
            </w:pPr>
            <w:r w:rsidRPr="0052034D">
              <w:rPr>
                <w:rFonts w:ascii="Arial" w:hAnsi="Arial" w:cs="Arial"/>
                <w:sz w:val="20"/>
                <w:szCs w:val="20"/>
              </w:rPr>
              <w:t xml:space="preserve">Program </w:t>
            </w:r>
            <w:r w:rsidR="0083018F" w:rsidRPr="0052034D">
              <w:rPr>
                <w:rFonts w:ascii="Arial" w:hAnsi="Arial" w:cs="Arial"/>
                <w:sz w:val="20"/>
                <w:szCs w:val="20"/>
              </w:rPr>
              <w:t xml:space="preserve">Staff </w:t>
            </w:r>
            <w:r w:rsidR="007D2E68" w:rsidRPr="0052034D">
              <w:rPr>
                <w:rFonts w:ascii="Arial" w:hAnsi="Arial" w:cs="Arial"/>
                <w:sz w:val="20"/>
                <w:szCs w:val="20"/>
              </w:rPr>
              <w:t xml:space="preserve">will </w:t>
            </w:r>
            <w:r w:rsidR="0083018F" w:rsidRPr="0052034D">
              <w:rPr>
                <w:rFonts w:ascii="Arial" w:hAnsi="Arial" w:cs="Arial"/>
                <w:sz w:val="20"/>
                <w:szCs w:val="20"/>
              </w:rPr>
              <w:t xml:space="preserve">do a visual wellness check and symptom screen before allowing </w:t>
            </w:r>
            <w:r w:rsidR="007D2E68" w:rsidRPr="0052034D">
              <w:rPr>
                <w:rFonts w:ascii="Arial" w:hAnsi="Arial" w:cs="Arial"/>
                <w:sz w:val="20"/>
                <w:szCs w:val="20"/>
              </w:rPr>
              <w:t>participants</w:t>
            </w:r>
            <w:r w:rsidR="0083018F" w:rsidRPr="0052034D">
              <w:rPr>
                <w:rFonts w:ascii="Arial" w:hAnsi="Arial" w:cs="Arial"/>
                <w:sz w:val="20"/>
                <w:szCs w:val="20"/>
              </w:rPr>
              <w:t xml:space="preserve"> to board the vehicle to return home</w:t>
            </w:r>
            <w:r w:rsidR="00996E57" w:rsidRPr="0052034D">
              <w:rPr>
                <w:rFonts w:ascii="Arial" w:hAnsi="Arial" w:cs="Arial"/>
                <w:sz w:val="20"/>
                <w:szCs w:val="20"/>
              </w:rPr>
              <w:t>.</w:t>
            </w:r>
          </w:p>
        </w:tc>
        <w:tc>
          <w:tcPr>
            <w:tcW w:w="978" w:type="dxa"/>
          </w:tcPr>
          <w:p w14:paraId="16734164" w14:textId="77777777" w:rsidR="003E4885" w:rsidRPr="0052034D" w:rsidRDefault="003E4885" w:rsidP="006B7EAB">
            <w:pPr>
              <w:rPr>
                <w:rFonts w:ascii="Arial" w:hAnsi="Arial" w:cs="Arial"/>
                <w:sz w:val="20"/>
                <w:szCs w:val="20"/>
              </w:rPr>
            </w:pPr>
          </w:p>
        </w:tc>
        <w:tc>
          <w:tcPr>
            <w:tcW w:w="905" w:type="dxa"/>
          </w:tcPr>
          <w:p w14:paraId="5EA04EFA" w14:textId="77777777" w:rsidR="003E4885" w:rsidRPr="0052034D" w:rsidRDefault="003E4885" w:rsidP="006B7EAB">
            <w:pPr>
              <w:rPr>
                <w:rFonts w:ascii="Arial" w:hAnsi="Arial" w:cs="Arial"/>
                <w:sz w:val="20"/>
                <w:szCs w:val="20"/>
              </w:rPr>
            </w:pPr>
          </w:p>
        </w:tc>
      </w:tr>
      <w:tr w:rsidR="003E4885" w:rsidRPr="0052034D" w14:paraId="65C3EC00" w14:textId="77777777" w:rsidTr="00007040">
        <w:tc>
          <w:tcPr>
            <w:tcW w:w="7467" w:type="dxa"/>
          </w:tcPr>
          <w:p w14:paraId="4C10EF72" w14:textId="77777777" w:rsidR="003E4885" w:rsidRPr="0052034D" w:rsidRDefault="0083018F" w:rsidP="002F2BA3">
            <w:pPr>
              <w:rPr>
                <w:rFonts w:ascii="Arial" w:hAnsi="Arial" w:cs="Arial"/>
                <w:sz w:val="20"/>
                <w:szCs w:val="20"/>
              </w:rPr>
            </w:pPr>
            <w:r w:rsidRPr="0052034D">
              <w:rPr>
                <w:rFonts w:ascii="Arial" w:hAnsi="Arial" w:cs="Arial"/>
                <w:sz w:val="20"/>
                <w:szCs w:val="20"/>
              </w:rPr>
              <w:t xml:space="preserve">Upon pickup, driver </w:t>
            </w:r>
            <w:r w:rsidR="0090200B" w:rsidRPr="0052034D">
              <w:rPr>
                <w:rFonts w:ascii="Arial" w:hAnsi="Arial" w:cs="Arial"/>
                <w:sz w:val="20"/>
                <w:szCs w:val="20"/>
              </w:rPr>
              <w:t xml:space="preserve">or monitor </w:t>
            </w:r>
            <w:r w:rsidRPr="0052034D">
              <w:rPr>
                <w:rFonts w:ascii="Arial" w:hAnsi="Arial" w:cs="Arial"/>
                <w:sz w:val="20"/>
                <w:szCs w:val="20"/>
              </w:rPr>
              <w:t xml:space="preserve">will confirm each </w:t>
            </w:r>
            <w:r w:rsidR="002F2BA3" w:rsidRPr="0052034D">
              <w:rPr>
                <w:rFonts w:ascii="Arial" w:hAnsi="Arial" w:cs="Arial"/>
                <w:sz w:val="20"/>
                <w:szCs w:val="20"/>
              </w:rPr>
              <w:t>participant</w:t>
            </w:r>
            <w:r w:rsidRPr="0052034D">
              <w:rPr>
                <w:rFonts w:ascii="Arial" w:hAnsi="Arial" w:cs="Arial"/>
                <w:sz w:val="20"/>
                <w:szCs w:val="20"/>
              </w:rPr>
              <w:t>’s name with program staff</w:t>
            </w:r>
            <w:r w:rsidR="002F2BA3" w:rsidRPr="0052034D">
              <w:rPr>
                <w:rFonts w:ascii="Arial" w:hAnsi="Arial" w:cs="Arial"/>
                <w:sz w:val="20"/>
                <w:szCs w:val="20"/>
              </w:rPr>
              <w:t>.</w:t>
            </w:r>
          </w:p>
        </w:tc>
        <w:tc>
          <w:tcPr>
            <w:tcW w:w="978" w:type="dxa"/>
          </w:tcPr>
          <w:p w14:paraId="40BEC181" w14:textId="77777777" w:rsidR="003E4885" w:rsidRPr="0052034D" w:rsidRDefault="003E4885" w:rsidP="006B7EAB">
            <w:pPr>
              <w:rPr>
                <w:rFonts w:ascii="Arial" w:hAnsi="Arial" w:cs="Arial"/>
                <w:sz w:val="20"/>
                <w:szCs w:val="20"/>
              </w:rPr>
            </w:pPr>
          </w:p>
        </w:tc>
        <w:tc>
          <w:tcPr>
            <w:tcW w:w="905" w:type="dxa"/>
          </w:tcPr>
          <w:p w14:paraId="71124A93" w14:textId="77777777" w:rsidR="003E4885" w:rsidRPr="0052034D" w:rsidRDefault="003E4885" w:rsidP="006B7EAB">
            <w:pPr>
              <w:rPr>
                <w:rFonts w:ascii="Arial" w:hAnsi="Arial" w:cs="Arial"/>
                <w:sz w:val="20"/>
                <w:szCs w:val="20"/>
              </w:rPr>
            </w:pPr>
          </w:p>
        </w:tc>
      </w:tr>
      <w:tr w:rsidR="009A032A" w:rsidRPr="0052034D" w14:paraId="6AFC0604" w14:textId="77777777" w:rsidTr="00007040">
        <w:tc>
          <w:tcPr>
            <w:tcW w:w="7467" w:type="dxa"/>
            <w:shd w:val="clear" w:color="auto" w:fill="D9D9D9" w:themeFill="background1" w:themeFillShade="D9"/>
          </w:tcPr>
          <w:p w14:paraId="6A5612BC" w14:textId="77777777" w:rsidR="009A032A" w:rsidRPr="0052034D" w:rsidRDefault="009A032A" w:rsidP="00215C2C">
            <w:pPr>
              <w:rPr>
                <w:rFonts w:ascii="Arial" w:hAnsi="Arial" w:cs="Arial"/>
                <w:sz w:val="20"/>
                <w:szCs w:val="20"/>
              </w:rPr>
            </w:pPr>
            <w:r w:rsidRPr="0052034D">
              <w:rPr>
                <w:rFonts w:ascii="Arial" w:hAnsi="Arial" w:cs="Arial"/>
                <w:b/>
                <w:sz w:val="20"/>
                <w:szCs w:val="20"/>
              </w:rPr>
              <w:t>Best Practices (recommended but not required)</w:t>
            </w:r>
          </w:p>
        </w:tc>
        <w:tc>
          <w:tcPr>
            <w:tcW w:w="978" w:type="dxa"/>
            <w:shd w:val="clear" w:color="auto" w:fill="D9D9D9" w:themeFill="background1" w:themeFillShade="D9"/>
          </w:tcPr>
          <w:p w14:paraId="03199948" w14:textId="77777777" w:rsidR="009A032A" w:rsidRPr="0052034D" w:rsidRDefault="009A032A" w:rsidP="00215C2C">
            <w:pPr>
              <w:rPr>
                <w:rFonts w:ascii="Arial" w:hAnsi="Arial" w:cs="Arial"/>
                <w:sz w:val="20"/>
                <w:szCs w:val="20"/>
              </w:rPr>
            </w:pPr>
          </w:p>
        </w:tc>
        <w:tc>
          <w:tcPr>
            <w:tcW w:w="905" w:type="dxa"/>
            <w:shd w:val="clear" w:color="auto" w:fill="D9D9D9" w:themeFill="background1" w:themeFillShade="D9"/>
          </w:tcPr>
          <w:p w14:paraId="081A109D" w14:textId="77777777" w:rsidR="009A032A" w:rsidRPr="0052034D" w:rsidRDefault="009A032A" w:rsidP="00215C2C">
            <w:pPr>
              <w:rPr>
                <w:rFonts w:ascii="Arial" w:hAnsi="Arial" w:cs="Arial"/>
                <w:sz w:val="20"/>
                <w:szCs w:val="20"/>
              </w:rPr>
            </w:pPr>
          </w:p>
        </w:tc>
      </w:tr>
      <w:tr w:rsidR="009A032A" w:rsidRPr="0052034D" w14:paraId="1587C4EA" w14:textId="77777777" w:rsidTr="00007040">
        <w:tc>
          <w:tcPr>
            <w:tcW w:w="7467" w:type="dxa"/>
            <w:shd w:val="clear" w:color="auto" w:fill="D9D9D9" w:themeFill="background1" w:themeFillShade="D9"/>
          </w:tcPr>
          <w:p w14:paraId="617FB403" w14:textId="21BBAE85" w:rsidR="009A032A" w:rsidRPr="0052034D" w:rsidRDefault="009A032A" w:rsidP="009A032A">
            <w:pPr>
              <w:rPr>
                <w:rFonts w:ascii="Arial" w:hAnsi="Arial" w:cs="Arial"/>
                <w:sz w:val="20"/>
                <w:szCs w:val="20"/>
              </w:rPr>
            </w:pPr>
            <w:r w:rsidRPr="0052034D">
              <w:rPr>
                <w:rFonts w:ascii="Arial" w:hAnsi="Arial" w:cs="Arial"/>
                <w:sz w:val="20"/>
                <w:szCs w:val="20"/>
              </w:rPr>
              <w:t>Before opening the passenger door, driver will verbally confirm with program staff that their participant is not sick, does not have a</w:t>
            </w:r>
            <w:r w:rsidR="00566C39">
              <w:rPr>
                <w:rFonts w:ascii="Arial" w:hAnsi="Arial" w:cs="Arial"/>
                <w:sz w:val="20"/>
                <w:szCs w:val="20"/>
              </w:rPr>
              <w:t xml:space="preserve"> </w:t>
            </w:r>
            <w:r w:rsidR="00C94968">
              <w:rPr>
                <w:rFonts w:ascii="Arial" w:hAnsi="Arial" w:cs="Arial"/>
                <w:sz w:val="20"/>
                <w:szCs w:val="20"/>
              </w:rPr>
              <w:t>fever</w:t>
            </w:r>
            <w:r w:rsidR="00566C39">
              <w:rPr>
                <w:rFonts w:ascii="Arial" w:hAnsi="Arial" w:cs="Arial"/>
                <w:sz w:val="20"/>
                <w:szCs w:val="20"/>
              </w:rPr>
              <w:t xml:space="preserve"> </w:t>
            </w:r>
            <w:r w:rsidR="00C94968">
              <w:rPr>
                <w:rFonts w:ascii="Arial" w:hAnsi="Arial" w:cs="Arial"/>
                <w:sz w:val="20"/>
                <w:szCs w:val="20"/>
              </w:rPr>
              <w:t>of 100.0</w:t>
            </w:r>
            <w:r w:rsidR="00C54F77">
              <w:rPr>
                <w:rFonts w:ascii="Arial" w:hAnsi="Arial" w:cs="Arial"/>
                <w:sz w:val="20"/>
                <w:szCs w:val="20"/>
              </w:rPr>
              <w:t>F or greater</w:t>
            </w:r>
            <w:r w:rsidRPr="0052034D">
              <w:rPr>
                <w:rFonts w:ascii="Arial" w:hAnsi="Arial" w:cs="Arial"/>
                <w:sz w:val="20"/>
                <w:szCs w:val="20"/>
              </w:rPr>
              <w:t>, and does not have any symptoms of COVID-19.</w:t>
            </w:r>
          </w:p>
        </w:tc>
        <w:tc>
          <w:tcPr>
            <w:tcW w:w="978" w:type="dxa"/>
            <w:shd w:val="clear" w:color="auto" w:fill="D9D9D9" w:themeFill="background1" w:themeFillShade="D9"/>
          </w:tcPr>
          <w:p w14:paraId="7B29CFA5" w14:textId="77777777" w:rsidR="009A032A" w:rsidRPr="0052034D" w:rsidRDefault="009A032A" w:rsidP="00215C2C">
            <w:pPr>
              <w:rPr>
                <w:rFonts w:ascii="Arial" w:hAnsi="Arial" w:cs="Arial"/>
                <w:sz w:val="20"/>
                <w:szCs w:val="20"/>
              </w:rPr>
            </w:pPr>
          </w:p>
        </w:tc>
        <w:tc>
          <w:tcPr>
            <w:tcW w:w="905" w:type="dxa"/>
            <w:shd w:val="clear" w:color="auto" w:fill="D9D9D9" w:themeFill="background1" w:themeFillShade="D9"/>
          </w:tcPr>
          <w:p w14:paraId="0E0FF71D" w14:textId="77777777" w:rsidR="009A032A" w:rsidRPr="0052034D" w:rsidRDefault="009A032A" w:rsidP="00215C2C">
            <w:pPr>
              <w:rPr>
                <w:rFonts w:ascii="Arial" w:hAnsi="Arial" w:cs="Arial"/>
                <w:sz w:val="20"/>
                <w:szCs w:val="20"/>
              </w:rPr>
            </w:pPr>
          </w:p>
        </w:tc>
      </w:tr>
    </w:tbl>
    <w:p w14:paraId="290F21C0" w14:textId="54D3B8D2" w:rsidR="000567E4" w:rsidRPr="0052034D" w:rsidRDefault="000567E4" w:rsidP="007E161F">
      <w:pPr>
        <w:rPr>
          <w:rFonts w:ascii="Arial" w:hAnsi="Arial" w:cs="Arial"/>
          <w:sz w:val="20"/>
          <w:szCs w:val="20"/>
        </w:rPr>
      </w:pPr>
    </w:p>
    <w:sectPr w:rsidR="000567E4" w:rsidRPr="0052034D" w:rsidSect="0052034D">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DB90F" w14:textId="77777777" w:rsidR="0023591A" w:rsidRDefault="0023591A" w:rsidP="00857E17">
      <w:pPr>
        <w:spacing w:after="0" w:line="240" w:lineRule="auto"/>
      </w:pPr>
      <w:r>
        <w:separator/>
      </w:r>
    </w:p>
  </w:endnote>
  <w:endnote w:type="continuationSeparator" w:id="0">
    <w:p w14:paraId="7F23DE38" w14:textId="77777777" w:rsidR="0023591A" w:rsidRDefault="0023591A" w:rsidP="00857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786A" w14:textId="729906D7" w:rsidR="0052034D" w:rsidRDefault="0052034D" w:rsidP="0052034D">
    <w:pPr>
      <w:pStyle w:val="Footer"/>
      <w:pBdr>
        <w:bottom w:val="single" w:sz="6" w:space="1" w:color="auto"/>
      </w:pBdr>
      <w:jc w:val="right"/>
      <w:rPr>
        <w:rFonts w:ascii="Arial" w:hAnsi="Arial" w:cs="Arial"/>
        <w:i/>
        <w:sz w:val="18"/>
        <w:szCs w:val="18"/>
      </w:rPr>
    </w:pPr>
  </w:p>
  <w:p w14:paraId="511453F1" w14:textId="25822E2B" w:rsidR="0052034D" w:rsidRPr="0052034D" w:rsidRDefault="0052034D" w:rsidP="0089063E">
    <w:pPr>
      <w:pStyle w:val="Footer"/>
      <w:rPr>
        <w:rFonts w:ascii="Arial" w:hAnsi="Arial" w:cs="Arial"/>
        <w:sz w:val="20"/>
        <w:szCs w:val="20"/>
      </w:rPr>
    </w:pPr>
    <w:r w:rsidRPr="00C5474A">
      <w:rPr>
        <w:rFonts w:ascii="Arial" w:hAnsi="Arial" w:cs="Arial"/>
        <w:i/>
        <w:sz w:val="18"/>
        <w:szCs w:val="18"/>
      </w:rPr>
      <w:t xml:space="preserve">MA Day Program COVID-19 </w:t>
    </w:r>
    <w:r>
      <w:rPr>
        <w:rFonts w:ascii="Arial" w:hAnsi="Arial" w:cs="Arial"/>
        <w:i/>
        <w:sz w:val="18"/>
        <w:szCs w:val="18"/>
      </w:rPr>
      <w:t>Transportation Plan Checklist</w:t>
    </w:r>
    <w:r>
      <w:rPr>
        <w:rFonts w:ascii="Arial" w:hAnsi="Arial" w:cs="Arial"/>
        <w:i/>
        <w:sz w:val="18"/>
        <w:szCs w:val="18"/>
      </w:rPr>
      <w:tab/>
    </w:r>
    <w:r w:rsidR="0089063E">
      <w:rPr>
        <w:rFonts w:ascii="Arial" w:hAnsi="Arial" w:cs="Arial"/>
        <w:i/>
        <w:sz w:val="18"/>
        <w:szCs w:val="18"/>
      </w:rPr>
      <w:t xml:space="preserve">                                                                                           </w:t>
    </w:r>
    <w:r w:rsidRPr="0052034D">
      <w:rPr>
        <w:rFonts w:ascii="Arial" w:hAnsi="Arial" w:cs="Arial"/>
        <w:sz w:val="20"/>
        <w:szCs w:val="20"/>
      </w:rPr>
      <w:fldChar w:fldCharType="begin"/>
    </w:r>
    <w:r w:rsidRPr="0052034D">
      <w:rPr>
        <w:rFonts w:ascii="Arial" w:hAnsi="Arial" w:cs="Arial"/>
        <w:sz w:val="20"/>
        <w:szCs w:val="20"/>
      </w:rPr>
      <w:instrText xml:space="preserve"> PAGE   \* MERGEFORMAT </w:instrText>
    </w:r>
    <w:r w:rsidRPr="0052034D">
      <w:rPr>
        <w:rFonts w:ascii="Arial" w:hAnsi="Arial" w:cs="Arial"/>
        <w:sz w:val="20"/>
        <w:szCs w:val="20"/>
      </w:rPr>
      <w:fldChar w:fldCharType="separate"/>
    </w:r>
    <w:r w:rsidR="000B2828">
      <w:rPr>
        <w:rFonts w:ascii="Arial" w:hAnsi="Arial" w:cs="Arial"/>
        <w:noProof/>
        <w:sz w:val="20"/>
        <w:szCs w:val="20"/>
      </w:rPr>
      <w:t>4</w:t>
    </w:r>
    <w:r w:rsidRPr="0052034D">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311166378"/>
      <w:docPartObj>
        <w:docPartGallery w:val="Page Numbers (Bottom of Page)"/>
        <w:docPartUnique/>
      </w:docPartObj>
    </w:sdtPr>
    <w:sdtEndPr>
      <w:rPr>
        <w:noProof/>
      </w:rPr>
    </w:sdtEndPr>
    <w:sdtContent>
      <w:p w14:paraId="13E52776" w14:textId="77777777" w:rsidR="0052034D" w:rsidRDefault="0052034D" w:rsidP="0052034D">
        <w:pPr>
          <w:pStyle w:val="Footer"/>
          <w:pBdr>
            <w:bottom w:val="single" w:sz="6" w:space="1" w:color="auto"/>
          </w:pBdr>
          <w:jc w:val="right"/>
          <w:rPr>
            <w:rFonts w:ascii="Arial" w:hAnsi="Arial" w:cs="Arial"/>
            <w:i/>
            <w:sz w:val="18"/>
            <w:szCs w:val="18"/>
          </w:rPr>
        </w:pPr>
      </w:p>
      <w:p w14:paraId="465F7630" w14:textId="42CD6CED" w:rsidR="0052034D" w:rsidRPr="0052034D" w:rsidRDefault="0052034D" w:rsidP="0089063E">
        <w:pPr>
          <w:pStyle w:val="Footer"/>
          <w:rPr>
            <w:rFonts w:ascii="Arial" w:hAnsi="Arial" w:cs="Arial"/>
            <w:sz w:val="20"/>
            <w:szCs w:val="20"/>
          </w:rPr>
        </w:pPr>
        <w:r w:rsidRPr="00C5474A">
          <w:rPr>
            <w:rFonts w:ascii="Arial" w:hAnsi="Arial" w:cs="Arial"/>
            <w:i/>
            <w:sz w:val="18"/>
            <w:szCs w:val="18"/>
          </w:rPr>
          <w:t xml:space="preserve">MA Day Program COVID-19 </w:t>
        </w:r>
        <w:r>
          <w:rPr>
            <w:rFonts w:ascii="Arial" w:hAnsi="Arial" w:cs="Arial"/>
            <w:i/>
            <w:sz w:val="18"/>
            <w:szCs w:val="18"/>
          </w:rPr>
          <w:t>Transportation Plan Checklist</w:t>
        </w:r>
        <w:r w:rsidR="0089063E">
          <w:rPr>
            <w:rFonts w:ascii="Arial" w:hAnsi="Arial" w:cs="Arial"/>
            <w:i/>
            <w:sz w:val="18"/>
            <w:szCs w:val="18"/>
          </w:rPr>
          <w:t xml:space="preserve"> </w:t>
        </w:r>
        <w:r>
          <w:rPr>
            <w:rFonts w:ascii="Arial" w:hAnsi="Arial" w:cs="Arial"/>
            <w:i/>
            <w:sz w:val="18"/>
            <w:szCs w:val="18"/>
          </w:rPr>
          <w:tab/>
        </w:r>
        <w:r w:rsidRPr="0052034D">
          <w:rPr>
            <w:rFonts w:ascii="Arial" w:hAnsi="Arial" w:cs="Arial"/>
            <w:sz w:val="20"/>
            <w:szCs w:val="20"/>
          </w:rPr>
          <w:fldChar w:fldCharType="begin"/>
        </w:r>
        <w:r w:rsidRPr="0052034D">
          <w:rPr>
            <w:rFonts w:ascii="Arial" w:hAnsi="Arial" w:cs="Arial"/>
            <w:sz w:val="20"/>
            <w:szCs w:val="20"/>
          </w:rPr>
          <w:instrText xml:space="preserve"> PAGE   \* MERGEFORMAT </w:instrText>
        </w:r>
        <w:r w:rsidRPr="0052034D">
          <w:rPr>
            <w:rFonts w:ascii="Arial" w:hAnsi="Arial" w:cs="Arial"/>
            <w:sz w:val="20"/>
            <w:szCs w:val="20"/>
          </w:rPr>
          <w:fldChar w:fldCharType="separate"/>
        </w:r>
        <w:r w:rsidR="000B2828">
          <w:rPr>
            <w:rFonts w:ascii="Arial" w:hAnsi="Arial" w:cs="Arial"/>
            <w:noProof/>
            <w:sz w:val="20"/>
            <w:szCs w:val="20"/>
          </w:rPr>
          <w:t>1</w:t>
        </w:r>
        <w:r w:rsidRPr="0052034D">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94BE9" w14:textId="77777777" w:rsidR="0023591A" w:rsidRDefault="0023591A" w:rsidP="00857E17">
      <w:pPr>
        <w:spacing w:after="0" w:line="240" w:lineRule="auto"/>
      </w:pPr>
      <w:r>
        <w:separator/>
      </w:r>
    </w:p>
  </w:footnote>
  <w:footnote w:type="continuationSeparator" w:id="0">
    <w:p w14:paraId="02535D7B" w14:textId="77777777" w:rsidR="0023591A" w:rsidRDefault="0023591A" w:rsidP="00857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2F52" w14:textId="43EBC8E4" w:rsidR="0052034D" w:rsidRPr="0052034D" w:rsidRDefault="0052034D" w:rsidP="0052034D">
    <w:pPr>
      <w:pStyle w:val="Heading1"/>
      <w:jc w:val="center"/>
      <w:rPr>
        <w:rFonts w:ascii="Arial" w:hAnsi="Arial" w:cs="Arial"/>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467D" w14:textId="60A28374" w:rsidR="005757E5" w:rsidRPr="0022184A" w:rsidRDefault="00CA6207" w:rsidP="0095461C">
    <w:pPr>
      <w:jc w:val="center"/>
      <w:rPr>
        <w:rFonts w:ascii="Arial" w:hAnsi="Arial" w:cs="Arial"/>
        <w:b/>
        <w:bCs/>
        <w:sz w:val="24"/>
        <w:szCs w:val="24"/>
      </w:rPr>
    </w:pPr>
    <w:r w:rsidRPr="0022184A">
      <w:rPr>
        <w:rFonts w:ascii="Arial" w:hAnsi="Arial" w:cs="Arial"/>
        <w:b/>
        <w:bCs/>
        <w:sz w:val="24"/>
        <w:szCs w:val="24"/>
      </w:rPr>
      <w:t>EOHHS</w:t>
    </w:r>
    <w:r w:rsidR="005757E5" w:rsidRPr="0022184A">
      <w:rPr>
        <w:rFonts w:ascii="Arial" w:hAnsi="Arial" w:cs="Arial"/>
        <w:b/>
        <w:bCs/>
        <w:sz w:val="24"/>
        <w:szCs w:val="24"/>
      </w:rPr>
      <w:t xml:space="preserve"> Human Service Transportation Guidance </w:t>
    </w:r>
    <w:r w:rsidR="003304DD">
      <w:rPr>
        <w:rFonts w:ascii="Arial" w:hAnsi="Arial" w:cs="Arial"/>
        <w:b/>
        <w:bCs/>
        <w:sz w:val="24"/>
        <w:szCs w:val="24"/>
      </w:rPr>
      <w:t xml:space="preserve">Effective </w:t>
    </w:r>
    <w:r w:rsidR="007D4286" w:rsidRPr="005A3B37">
      <w:rPr>
        <w:rFonts w:ascii="Arial" w:hAnsi="Arial" w:cs="Arial"/>
        <w:b/>
        <w:bCs/>
        <w:sz w:val="24"/>
        <w:szCs w:val="24"/>
      </w:rPr>
      <w:t xml:space="preserve">June </w:t>
    </w:r>
    <w:r w:rsidR="005A3B37">
      <w:rPr>
        <w:rFonts w:ascii="Arial" w:hAnsi="Arial" w:cs="Arial"/>
        <w:b/>
        <w:bCs/>
        <w:sz w:val="24"/>
        <w:szCs w:val="24"/>
      </w:rPr>
      <w:t>14</w:t>
    </w:r>
    <w:r w:rsidR="003304DD" w:rsidRPr="005A3B37">
      <w:rPr>
        <w:rFonts w:ascii="Arial" w:hAnsi="Arial" w:cs="Arial"/>
        <w:b/>
        <w:bCs/>
        <w:sz w:val="24"/>
        <w:szCs w:val="24"/>
      </w:rPr>
      <w:t>, 2021</w:t>
    </w:r>
  </w:p>
  <w:p w14:paraId="2A3182DB" w14:textId="77777777" w:rsidR="005757E5" w:rsidRDefault="005757E5" w:rsidP="0052034D">
    <w:pPr>
      <w:pStyle w:val="Heading1"/>
      <w:jc w:val="center"/>
      <w:rPr>
        <w:rFonts w:ascii="Arial" w:hAnsi="Arial" w:cs="Arial"/>
        <w:color w:val="002060"/>
        <w:sz w:val="22"/>
        <w:szCs w:val="22"/>
      </w:rPr>
    </w:pPr>
  </w:p>
  <w:p w14:paraId="1296A1E2" w14:textId="73A94959" w:rsidR="0052034D" w:rsidRPr="0052034D" w:rsidRDefault="0052034D" w:rsidP="00CA6207">
    <w:pPr>
      <w:pStyle w:val="Heading1"/>
      <w:jc w:val="center"/>
      <w:rPr>
        <w:rFonts w:ascii="Arial" w:hAnsi="Arial" w:cs="Arial"/>
        <w:color w:val="002060"/>
        <w:sz w:val="22"/>
        <w:szCs w:val="22"/>
      </w:rPr>
    </w:pPr>
    <w:r w:rsidRPr="0052034D">
      <w:rPr>
        <w:rFonts w:ascii="Arial" w:hAnsi="Arial" w:cs="Arial"/>
        <w:color w:val="002060"/>
        <w:sz w:val="22"/>
        <w:szCs w:val="22"/>
      </w:rPr>
      <w:t>Transportation Plan Checklist for Implementing the Minimum Health and Safety Requirements for Reopening of DDS, Day Habilitation, DMH Clubhouse and Early Intervention 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0AE"/>
    <w:multiLevelType w:val="hybridMultilevel"/>
    <w:tmpl w:val="A06CDCC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C237C"/>
    <w:multiLevelType w:val="hybridMultilevel"/>
    <w:tmpl w:val="E4AE79CE"/>
    <w:lvl w:ilvl="0" w:tplc="DB4465DE">
      <w:start w:val="1"/>
      <w:numFmt w:val="decimal"/>
      <w:lvlText w:val="(%1)"/>
      <w:lvlJc w:val="left"/>
      <w:pPr>
        <w:ind w:left="0" w:hanging="360"/>
      </w:pPr>
      <w:rPr>
        <w:rFonts w:ascii="Times New Roman" w:eastAsia="Times New Roman" w:hAnsi="Times New Roman" w:hint="default"/>
        <w:spacing w:val="-10"/>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EA54C83"/>
    <w:multiLevelType w:val="hybridMultilevel"/>
    <w:tmpl w:val="E5601E84"/>
    <w:lvl w:ilvl="0" w:tplc="DB4465DE">
      <w:start w:val="1"/>
      <w:numFmt w:val="decimal"/>
      <w:lvlText w:val="(%1)"/>
      <w:lvlJc w:val="left"/>
      <w:pPr>
        <w:ind w:hanging="360"/>
      </w:pPr>
      <w:rPr>
        <w:rFonts w:ascii="Times New Roman" w:eastAsia="Times New Roman" w:hAnsi="Times New Roman" w:hint="default"/>
        <w:spacing w:val="-10"/>
        <w:sz w:val="20"/>
        <w:szCs w:val="2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1F757CC5"/>
    <w:multiLevelType w:val="hybridMultilevel"/>
    <w:tmpl w:val="EB9C5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12A41"/>
    <w:multiLevelType w:val="hybridMultilevel"/>
    <w:tmpl w:val="90B6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10B9F"/>
    <w:multiLevelType w:val="hybridMultilevel"/>
    <w:tmpl w:val="1786E2F0"/>
    <w:lvl w:ilvl="0" w:tplc="AF503A22">
      <w:start w:val="1"/>
      <w:numFmt w:val="decimal"/>
      <w:lvlText w:val="%1."/>
      <w:lvlJc w:val="left"/>
      <w:pPr>
        <w:ind w:hanging="360"/>
      </w:pPr>
      <w:rPr>
        <w:rFonts w:ascii="Times New Roman" w:eastAsia="Times New Roman" w:hAnsi="Times New Roman" w:hint="default"/>
        <w:b/>
        <w:bCs/>
        <w:spacing w:val="-1"/>
        <w:sz w:val="20"/>
        <w:szCs w:val="20"/>
      </w:rPr>
    </w:lvl>
    <w:lvl w:ilvl="1" w:tplc="D6283A2E">
      <w:start w:val="1"/>
      <w:numFmt w:val="upperLetter"/>
      <w:lvlText w:val="%2."/>
      <w:lvlJc w:val="left"/>
      <w:pPr>
        <w:ind w:hanging="360"/>
      </w:pPr>
      <w:rPr>
        <w:rFonts w:ascii="Times New Roman" w:eastAsia="Times New Roman" w:hAnsi="Times New Roman" w:hint="default"/>
        <w:b w:val="0"/>
        <w:spacing w:val="-2"/>
        <w:sz w:val="20"/>
        <w:szCs w:val="20"/>
      </w:rPr>
    </w:lvl>
    <w:lvl w:ilvl="2" w:tplc="DB4465DE">
      <w:start w:val="1"/>
      <w:numFmt w:val="decimal"/>
      <w:lvlText w:val="(%3)"/>
      <w:lvlJc w:val="left"/>
      <w:pPr>
        <w:ind w:hanging="360"/>
      </w:pPr>
      <w:rPr>
        <w:rFonts w:ascii="Times New Roman" w:eastAsia="Times New Roman" w:hAnsi="Times New Roman" w:hint="default"/>
        <w:spacing w:val="-10"/>
        <w:sz w:val="20"/>
        <w:szCs w:val="20"/>
      </w:rPr>
    </w:lvl>
    <w:lvl w:ilvl="3" w:tplc="7A8812D8">
      <w:start w:val="1"/>
      <w:numFmt w:val="lowerLetter"/>
      <w:lvlText w:val="(%4)"/>
      <w:lvlJc w:val="left"/>
      <w:pPr>
        <w:ind w:hanging="360"/>
      </w:pPr>
      <w:rPr>
        <w:rFonts w:ascii="Times New Roman" w:eastAsia="Times New Roman" w:hAnsi="Times New Roman" w:hint="default"/>
        <w:spacing w:val="-1"/>
        <w:sz w:val="20"/>
        <w:szCs w:val="20"/>
      </w:rPr>
    </w:lvl>
    <w:lvl w:ilvl="4" w:tplc="3174B776">
      <w:start w:val="1"/>
      <w:numFmt w:val="bullet"/>
      <w:lvlText w:val="•"/>
      <w:lvlJc w:val="left"/>
      <w:pPr>
        <w:ind w:hanging="360"/>
      </w:pPr>
      <w:rPr>
        <w:rFonts w:ascii="Arial" w:eastAsia="Arial" w:hAnsi="Arial" w:hint="default"/>
        <w:w w:val="132"/>
        <w:sz w:val="20"/>
        <w:szCs w:val="20"/>
      </w:rPr>
    </w:lvl>
    <w:lvl w:ilvl="5" w:tplc="C25CBE8C">
      <w:start w:val="1"/>
      <w:numFmt w:val="bullet"/>
      <w:lvlText w:val="•"/>
      <w:lvlJc w:val="left"/>
      <w:rPr>
        <w:rFonts w:hint="default"/>
      </w:rPr>
    </w:lvl>
    <w:lvl w:ilvl="6" w:tplc="7A184BB4">
      <w:start w:val="1"/>
      <w:numFmt w:val="bullet"/>
      <w:lvlText w:val="•"/>
      <w:lvlJc w:val="left"/>
      <w:rPr>
        <w:rFonts w:hint="default"/>
      </w:rPr>
    </w:lvl>
    <w:lvl w:ilvl="7" w:tplc="B518FC14">
      <w:start w:val="1"/>
      <w:numFmt w:val="bullet"/>
      <w:lvlText w:val="•"/>
      <w:lvlJc w:val="left"/>
      <w:rPr>
        <w:rFonts w:hint="default"/>
      </w:rPr>
    </w:lvl>
    <w:lvl w:ilvl="8" w:tplc="4FE433BC">
      <w:start w:val="1"/>
      <w:numFmt w:val="bullet"/>
      <w:lvlText w:val="•"/>
      <w:lvlJc w:val="left"/>
      <w:rPr>
        <w:rFonts w:hint="default"/>
      </w:rPr>
    </w:lvl>
  </w:abstractNum>
  <w:abstractNum w:abstractNumId="6" w15:restartNumberingAfterBreak="0">
    <w:nsid w:val="23720832"/>
    <w:multiLevelType w:val="hybridMultilevel"/>
    <w:tmpl w:val="21A63D46"/>
    <w:lvl w:ilvl="0" w:tplc="DB4465DE">
      <w:start w:val="1"/>
      <w:numFmt w:val="decimal"/>
      <w:lvlText w:val="(%1)"/>
      <w:lvlJc w:val="left"/>
      <w:pPr>
        <w:ind w:left="0" w:hanging="360"/>
      </w:pPr>
      <w:rPr>
        <w:rFonts w:ascii="Times New Roman" w:eastAsia="Times New Roman" w:hAnsi="Times New Roman" w:hint="default"/>
        <w:spacing w:val="-10"/>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01D7A76"/>
    <w:multiLevelType w:val="hybridMultilevel"/>
    <w:tmpl w:val="D5E0A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2642D"/>
    <w:multiLevelType w:val="hybridMultilevel"/>
    <w:tmpl w:val="C8F4ECAA"/>
    <w:lvl w:ilvl="0" w:tplc="DB4465DE">
      <w:start w:val="1"/>
      <w:numFmt w:val="decimal"/>
      <w:lvlText w:val="(%1)"/>
      <w:lvlJc w:val="left"/>
      <w:pPr>
        <w:ind w:hanging="360"/>
      </w:pPr>
      <w:rPr>
        <w:rFonts w:ascii="Times New Roman" w:eastAsia="Times New Roman" w:hAnsi="Times New Roman" w:hint="default"/>
        <w:spacing w:val="-10"/>
        <w:sz w:val="20"/>
        <w:szCs w:val="2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40780BAD"/>
    <w:multiLevelType w:val="hybridMultilevel"/>
    <w:tmpl w:val="5690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728A1"/>
    <w:multiLevelType w:val="hybridMultilevel"/>
    <w:tmpl w:val="C480D696"/>
    <w:lvl w:ilvl="0" w:tplc="3174B776">
      <w:start w:val="1"/>
      <w:numFmt w:val="bullet"/>
      <w:lvlText w:val="•"/>
      <w:lvlJc w:val="left"/>
      <w:pPr>
        <w:ind w:left="1440" w:hanging="360"/>
      </w:pPr>
      <w:rPr>
        <w:rFonts w:ascii="Arial" w:eastAsia="Arial" w:hAnsi="Arial" w:hint="default"/>
        <w:w w:val="132"/>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CC7064"/>
    <w:multiLevelType w:val="hybridMultilevel"/>
    <w:tmpl w:val="F2821E8C"/>
    <w:lvl w:ilvl="0" w:tplc="3174B776">
      <w:start w:val="1"/>
      <w:numFmt w:val="bullet"/>
      <w:lvlText w:val="•"/>
      <w:lvlJc w:val="left"/>
      <w:pPr>
        <w:ind w:left="1440" w:hanging="360"/>
      </w:pPr>
      <w:rPr>
        <w:rFonts w:ascii="Arial" w:eastAsia="Arial" w:hAnsi="Arial" w:hint="default"/>
        <w:w w:val="132"/>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DE1976"/>
    <w:multiLevelType w:val="hybridMultilevel"/>
    <w:tmpl w:val="0644B1F6"/>
    <w:lvl w:ilvl="0" w:tplc="AF503A22">
      <w:start w:val="1"/>
      <w:numFmt w:val="decimal"/>
      <w:lvlText w:val="%1."/>
      <w:lvlJc w:val="left"/>
      <w:pPr>
        <w:ind w:hanging="360"/>
      </w:pPr>
      <w:rPr>
        <w:rFonts w:ascii="Times New Roman" w:eastAsia="Times New Roman" w:hAnsi="Times New Roman" w:hint="default"/>
        <w:b/>
        <w:bCs/>
        <w:spacing w:val="-1"/>
        <w:sz w:val="20"/>
        <w:szCs w:val="20"/>
      </w:rPr>
    </w:lvl>
    <w:lvl w:ilvl="1" w:tplc="D6283A2E">
      <w:start w:val="1"/>
      <w:numFmt w:val="upperLetter"/>
      <w:lvlText w:val="%2."/>
      <w:lvlJc w:val="left"/>
      <w:pPr>
        <w:ind w:hanging="360"/>
      </w:pPr>
      <w:rPr>
        <w:rFonts w:ascii="Times New Roman" w:eastAsia="Times New Roman" w:hAnsi="Times New Roman" w:hint="default"/>
        <w:b w:val="0"/>
        <w:spacing w:val="-2"/>
        <w:sz w:val="20"/>
        <w:szCs w:val="20"/>
      </w:rPr>
    </w:lvl>
    <w:lvl w:ilvl="2" w:tplc="A65ECD08">
      <w:start w:val="1"/>
      <w:numFmt w:val="bullet"/>
      <w:lvlText w:val="•"/>
      <w:lvlJc w:val="left"/>
      <w:pPr>
        <w:ind w:hanging="360"/>
      </w:pPr>
      <w:rPr>
        <w:rFonts w:hint="default"/>
        <w:spacing w:val="-10"/>
        <w:sz w:val="20"/>
        <w:szCs w:val="20"/>
      </w:rPr>
    </w:lvl>
    <w:lvl w:ilvl="3" w:tplc="7A8812D8">
      <w:start w:val="1"/>
      <w:numFmt w:val="lowerLetter"/>
      <w:lvlText w:val="(%4)"/>
      <w:lvlJc w:val="left"/>
      <w:pPr>
        <w:ind w:hanging="360"/>
      </w:pPr>
      <w:rPr>
        <w:rFonts w:ascii="Times New Roman" w:eastAsia="Times New Roman" w:hAnsi="Times New Roman" w:hint="default"/>
        <w:spacing w:val="-1"/>
        <w:sz w:val="20"/>
        <w:szCs w:val="20"/>
      </w:rPr>
    </w:lvl>
    <w:lvl w:ilvl="4" w:tplc="3174B776">
      <w:start w:val="1"/>
      <w:numFmt w:val="bullet"/>
      <w:lvlText w:val="•"/>
      <w:lvlJc w:val="left"/>
      <w:pPr>
        <w:ind w:hanging="360"/>
      </w:pPr>
      <w:rPr>
        <w:rFonts w:ascii="Arial" w:eastAsia="Arial" w:hAnsi="Arial" w:hint="default"/>
        <w:w w:val="132"/>
        <w:sz w:val="20"/>
        <w:szCs w:val="20"/>
      </w:rPr>
    </w:lvl>
    <w:lvl w:ilvl="5" w:tplc="C25CBE8C">
      <w:start w:val="1"/>
      <w:numFmt w:val="bullet"/>
      <w:lvlText w:val="•"/>
      <w:lvlJc w:val="left"/>
      <w:rPr>
        <w:rFonts w:hint="default"/>
      </w:rPr>
    </w:lvl>
    <w:lvl w:ilvl="6" w:tplc="7A184BB4">
      <w:start w:val="1"/>
      <w:numFmt w:val="bullet"/>
      <w:lvlText w:val="•"/>
      <w:lvlJc w:val="left"/>
      <w:rPr>
        <w:rFonts w:hint="default"/>
      </w:rPr>
    </w:lvl>
    <w:lvl w:ilvl="7" w:tplc="B518FC14">
      <w:start w:val="1"/>
      <w:numFmt w:val="bullet"/>
      <w:lvlText w:val="•"/>
      <w:lvlJc w:val="left"/>
      <w:rPr>
        <w:rFonts w:hint="default"/>
      </w:rPr>
    </w:lvl>
    <w:lvl w:ilvl="8" w:tplc="4FE433BC">
      <w:start w:val="1"/>
      <w:numFmt w:val="bullet"/>
      <w:lvlText w:val="•"/>
      <w:lvlJc w:val="left"/>
      <w:rPr>
        <w:rFonts w:hint="default"/>
      </w:rPr>
    </w:lvl>
  </w:abstractNum>
  <w:abstractNum w:abstractNumId="13" w15:restartNumberingAfterBreak="0">
    <w:nsid w:val="6A477028"/>
    <w:multiLevelType w:val="multilevel"/>
    <w:tmpl w:val="D76E28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C31F93"/>
    <w:multiLevelType w:val="hybridMultilevel"/>
    <w:tmpl w:val="7952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FF4A1A"/>
    <w:multiLevelType w:val="hybridMultilevel"/>
    <w:tmpl w:val="1DDC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2D6D56"/>
    <w:multiLevelType w:val="hybridMultilevel"/>
    <w:tmpl w:val="B2502870"/>
    <w:lvl w:ilvl="0" w:tplc="C25CBE8C">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9"/>
  </w:num>
  <w:num w:numId="3">
    <w:abstractNumId w:val="5"/>
  </w:num>
  <w:num w:numId="4">
    <w:abstractNumId w:val="15"/>
  </w:num>
  <w:num w:numId="5">
    <w:abstractNumId w:val="16"/>
  </w:num>
  <w:num w:numId="6">
    <w:abstractNumId w:val="3"/>
  </w:num>
  <w:num w:numId="7">
    <w:abstractNumId w:val="4"/>
  </w:num>
  <w:num w:numId="8">
    <w:abstractNumId w:val="1"/>
  </w:num>
  <w:num w:numId="9">
    <w:abstractNumId w:val="6"/>
  </w:num>
  <w:num w:numId="10">
    <w:abstractNumId w:val="8"/>
  </w:num>
  <w:num w:numId="11">
    <w:abstractNumId w:val="2"/>
  </w:num>
  <w:num w:numId="12">
    <w:abstractNumId w:val="12"/>
  </w:num>
  <w:num w:numId="13">
    <w:abstractNumId w:val="7"/>
  </w:num>
  <w:num w:numId="14">
    <w:abstractNumId w:val="11"/>
  </w:num>
  <w:num w:numId="15">
    <w:abstractNumId w:val="10"/>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A0B"/>
    <w:rsid w:val="000019CE"/>
    <w:rsid w:val="00007040"/>
    <w:rsid w:val="000567E4"/>
    <w:rsid w:val="00073197"/>
    <w:rsid w:val="00080A06"/>
    <w:rsid w:val="00082D5E"/>
    <w:rsid w:val="000A0359"/>
    <w:rsid w:val="000B2828"/>
    <w:rsid w:val="000D54A0"/>
    <w:rsid w:val="000D5D08"/>
    <w:rsid w:val="00145DE0"/>
    <w:rsid w:val="0015417D"/>
    <w:rsid w:val="0018559F"/>
    <w:rsid w:val="001959BE"/>
    <w:rsid w:val="001A127D"/>
    <w:rsid w:val="001A4382"/>
    <w:rsid w:val="001A56D6"/>
    <w:rsid w:val="001B0AF4"/>
    <w:rsid w:val="001B63DF"/>
    <w:rsid w:val="001D4B51"/>
    <w:rsid w:val="00206DD4"/>
    <w:rsid w:val="00207201"/>
    <w:rsid w:val="0022184A"/>
    <w:rsid w:val="002232F7"/>
    <w:rsid w:val="00224408"/>
    <w:rsid w:val="00234E8D"/>
    <w:rsid w:val="0023591A"/>
    <w:rsid w:val="002361C5"/>
    <w:rsid w:val="002417CA"/>
    <w:rsid w:val="0026382E"/>
    <w:rsid w:val="00273F67"/>
    <w:rsid w:val="002955C6"/>
    <w:rsid w:val="002C5B42"/>
    <w:rsid w:val="002D67AF"/>
    <w:rsid w:val="002F2BA3"/>
    <w:rsid w:val="00306D8D"/>
    <w:rsid w:val="00311BEE"/>
    <w:rsid w:val="00312AB8"/>
    <w:rsid w:val="003304DD"/>
    <w:rsid w:val="00336439"/>
    <w:rsid w:val="00381189"/>
    <w:rsid w:val="00384577"/>
    <w:rsid w:val="003931B2"/>
    <w:rsid w:val="00394072"/>
    <w:rsid w:val="00395488"/>
    <w:rsid w:val="003A66D5"/>
    <w:rsid w:val="003D3E3A"/>
    <w:rsid w:val="003D6786"/>
    <w:rsid w:val="003E4885"/>
    <w:rsid w:val="003E780D"/>
    <w:rsid w:val="003F5182"/>
    <w:rsid w:val="003F76C8"/>
    <w:rsid w:val="00403191"/>
    <w:rsid w:val="00404F32"/>
    <w:rsid w:val="0040720E"/>
    <w:rsid w:val="00413745"/>
    <w:rsid w:val="0043067B"/>
    <w:rsid w:val="00452FB7"/>
    <w:rsid w:val="00453983"/>
    <w:rsid w:val="00474613"/>
    <w:rsid w:val="004A0E4C"/>
    <w:rsid w:val="004A4ADB"/>
    <w:rsid w:val="004B3063"/>
    <w:rsid w:val="004E5BD2"/>
    <w:rsid w:val="004E6DFA"/>
    <w:rsid w:val="004F4A60"/>
    <w:rsid w:val="004F524D"/>
    <w:rsid w:val="00502C59"/>
    <w:rsid w:val="0052034D"/>
    <w:rsid w:val="00530795"/>
    <w:rsid w:val="00533E24"/>
    <w:rsid w:val="00561993"/>
    <w:rsid w:val="00566C39"/>
    <w:rsid w:val="005757E5"/>
    <w:rsid w:val="0057697D"/>
    <w:rsid w:val="005832BB"/>
    <w:rsid w:val="00583B90"/>
    <w:rsid w:val="005A3B37"/>
    <w:rsid w:val="005A5E88"/>
    <w:rsid w:val="005B54D7"/>
    <w:rsid w:val="005D122D"/>
    <w:rsid w:val="005E744A"/>
    <w:rsid w:val="005F067F"/>
    <w:rsid w:val="00607861"/>
    <w:rsid w:val="006211DB"/>
    <w:rsid w:val="00627104"/>
    <w:rsid w:val="00637F5D"/>
    <w:rsid w:val="00642BBC"/>
    <w:rsid w:val="00652DEC"/>
    <w:rsid w:val="00672CCF"/>
    <w:rsid w:val="00684357"/>
    <w:rsid w:val="00686726"/>
    <w:rsid w:val="0069485C"/>
    <w:rsid w:val="0069663C"/>
    <w:rsid w:val="0069683A"/>
    <w:rsid w:val="006B1C7C"/>
    <w:rsid w:val="006B491F"/>
    <w:rsid w:val="006C2A4A"/>
    <w:rsid w:val="006C5C26"/>
    <w:rsid w:val="006E0C2F"/>
    <w:rsid w:val="007052BA"/>
    <w:rsid w:val="00730A6E"/>
    <w:rsid w:val="007359F3"/>
    <w:rsid w:val="0074158D"/>
    <w:rsid w:val="007663F0"/>
    <w:rsid w:val="007A0C12"/>
    <w:rsid w:val="007B4CBC"/>
    <w:rsid w:val="007D2E68"/>
    <w:rsid w:val="007D4286"/>
    <w:rsid w:val="007E161F"/>
    <w:rsid w:val="007E1AE4"/>
    <w:rsid w:val="007F19D1"/>
    <w:rsid w:val="007F4D3E"/>
    <w:rsid w:val="008273FF"/>
    <w:rsid w:val="0083018F"/>
    <w:rsid w:val="00837F36"/>
    <w:rsid w:val="00853046"/>
    <w:rsid w:val="00857E17"/>
    <w:rsid w:val="008607AC"/>
    <w:rsid w:val="00876A0B"/>
    <w:rsid w:val="00880BF1"/>
    <w:rsid w:val="00882458"/>
    <w:rsid w:val="0089063E"/>
    <w:rsid w:val="0089598F"/>
    <w:rsid w:val="008A1389"/>
    <w:rsid w:val="008C1377"/>
    <w:rsid w:val="008D2729"/>
    <w:rsid w:val="008D3C6F"/>
    <w:rsid w:val="008D46EA"/>
    <w:rsid w:val="008D5046"/>
    <w:rsid w:val="008D6D7D"/>
    <w:rsid w:val="0090200B"/>
    <w:rsid w:val="00916C26"/>
    <w:rsid w:val="0092468E"/>
    <w:rsid w:val="00927243"/>
    <w:rsid w:val="0095461C"/>
    <w:rsid w:val="00960CD3"/>
    <w:rsid w:val="00971DC4"/>
    <w:rsid w:val="00974272"/>
    <w:rsid w:val="00996E57"/>
    <w:rsid w:val="009A032A"/>
    <w:rsid w:val="009A76AE"/>
    <w:rsid w:val="009B4178"/>
    <w:rsid w:val="009F3088"/>
    <w:rsid w:val="00A26762"/>
    <w:rsid w:val="00A62E87"/>
    <w:rsid w:val="00A676BF"/>
    <w:rsid w:val="00A8690A"/>
    <w:rsid w:val="00A92F31"/>
    <w:rsid w:val="00A959FD"/>
    <w:rsid w:val="00AA2903"/>
    <w:rsid w:val="00AA2EF8"/>
    <w:rsid w:val="00AA5572"/>
    <w:rsid w:val="00AB48CE"/>
    <w:rsid w:val="00AC5260"/>
    <w:rsid w:val="00B1054B"/>
    <w:rsid w:val="00B13D7F"/>
    <w:rsid w:val="00B2365B"/>
    <w:rsid w:val="00B25FF7"/>
    <w:rsid w:val="00B33147"/>
    <w:rsid w:val="00B415AC"/>
    <w:rsid w:val="00B4684D"/>
    <w:rsid w:val="00B62500"/>
    <w:rsid w:val="00B80B5F"/>
    <w:rsid w:val="00B8169A"/>
    <w:rsid w:val="00BD1C7C"/>
    <w:rsid w:val="00BD7060"/>
    <w:rsid w:val="00BD792A"/>
    <w:rsid w:val="00BE4D5E"/>
    <w:rsid w:val="00BE519F"/>
    <w:rsid w:val="00BF0B22"/>
    <w:rsid w:val="00BF588D"/>
    <w:rsid w:val="00BF6FC4"/>
    <w:rsid w:val="00C0103C"/>
    <w:rsid w:val="00C0107A"/>
    <w:rsid w:val="00C26297"/>
    <w:rsid w:val="00C421DE"/>
    <w:rsid w:val="00C5143D"/>
    <w:rsid w:val="00C54F77"/>
    <w:rsid w:val="00C657AA"/>
    <w:rsid w:val="00C70CFC"/>
    <w:rsid w:val="00C94968"/>
    <w:rsid w:val="00C96D1E"/>
    <w:rsid w:val="00CA6207"/>
    <w:rsid w:val="00CB466A"/>
    <w:rsid w:val="00CB600F"/>
    <w:rsid w:val="00CC1135"/>
    <w:rsid w:val="00CC5F7A"/>
    <w:rsid w:val="00CF4B2C"/>
    <w:rsid w:val="00CF7BCF"/>
    <w:rsid w:val="00D05466"/>
    <w:rsid w:val="00D201A9"/>
    <w:rsid w:val="00D2608B"/>
    <w:rsid w:val="00D30FD0"/>
    <w:rsid w:val="00D41D79"/>
    <w:rsid w:val="00D453E6"/>
    <w:rsid w:val="00D6593F"/>
    <w:rsid w:val="00D71DF2"/>
    <w:rsid w:val="00D92E99"/>
    <w:rsid w:val="00D93907"/>
    <w:rsid w:val="00DA16EC"/>
    <w:rsid w:val="00DA3CB1"/>
    <w:rsid w:val="00DA632C"/>
    <w:rsid w:val="00DF6C26"/>
    <w:rsid w:val="00E0229E"/>
    <w:rsid w:val="00E26BAF"/>
    <w:rsid w:val="00E30234"/>
    <w:rsid w:val="00E35592"/>
    <w:rsid w:val="00E42EAC"/>
    <w:rsid w:val="00E65FA3"/>
    <w:rsid w:val="00E7212F"/>
    <w:rsid w:val="00E72E20"/>
    <w:rsid w:val="00E738A2"/>
    <w:rsid w:val="00E77333"/>
    <w:rsid w:val="00EF439E"/>
    <w:rsid w:val="00F2191C"/>
    <w:rsid w:val="00F23239"/>
    <w:rsid w:val="00F27A96"/>
    <w:rsid w:val="00F43A8B"/>
    <w:rsid w:val="00F704F4"/>
    <w:rsid w:val="00F90578"/>
    <w:rsid w:val="00F95CD8"/>
    <w:rsid w:val="00FA6024"/>
    <w:rsid w:val="00FB23CA"/>
    <w:rsid w:val="00FD5758"/>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B63E3"/>
  <w15:docId w15:val="{472369E5-3C7D-483C-85DA-938B193E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CD3"/>
    <w:pPr>
      <w:spacing w:after="0" w:line="240" w:lineRule="auto"/>
      <w:outlineLvl w:val="0"/>
    </w:pPr>
    <w:rPr>
      <w:b/>
      <w:sz w:val="36"/>
      <w:szCs w:val="36"/>
    </w:rPr>
  </w:style>
  <w:style w:type="paragraph" w:styleId="Heading2">
    <w:name w:val="heading 2"/>
    <w:basedOn w:val="Normal"/>
    <w:next w:val="Normal"/>
    <w:link w:val="Heading2Char"/>
    <w:uiPriority w:val="9"/>
    <w:unhideWhenUsed/>
    <w:qFormat/>
    <w:rsid w:val="00AA5572"/>
    <w:pPr>
      <w:spacing w:after="0" w:line="240" w:lineRule="auto"/>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CD3"/>
    <w:rPr>
      <w:b/>
      <w:sz w:val="36"/>
      <w:szCs w:val="36"/>
    </w:rPr>
  </w:style>
  <w:style w:type="table" w:styleId="TableGrid">
    <w:name w:val="Table Grid"/>
    <w:basedOn w:val="TableNormal"/>
    <w:uiPriority w:val="59"/>
    <w:rsid w:val="00960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4357"/>
    <w:pPr>
      <w:ind w:left="720"/>
      <w:contextualSpacing/>
    </w:pPr>
  </w:style>
  <w:style w:type="character" w:customStyle="1" w:styleId="Heading2Char">
    <w:name w:val="Heading 2 Char"/>
    <w:basedOn w:val="DefaultParagraphFont"/>
    <w:link w:val="Heading2"/>
    <w:uiPriority w:val="9"/>
    <w:rsid w:val="00AA5572"/>
    <w:rPr>
      <w:b/>
      <w:sz w:val="28"/>
      <w:szCs w:val="28"/>
    </w:rPr>
  </w:style>
  <w:style w:type="paragraph" w:styleId="Header">
    <w:name w:val="header"/>
    <w:basedOn w:val="Normal"/>
    <w:link w:val="HeaderChar"/>
    <w:uiPriority w:val="99"/>
    <w:unhideWhenUsed/>
    <w:rsid w:val="00857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E17"/>
  </w:style>
  <w:style w:type="paragraph" w:styleId="Footer">
    <w:name w:val="footer"/>
    <w:basedOn w:val="Normal"/>
    <w:link w:val="FooterChar"/>
    <w:uiPriority w:val="99"/>
    <w:unhideWhenUsed/>
    <w:rsid w:val="00857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E17"/>
  </w:style>
  <w:style w:type="paragraph" w:styleId="BodyText">
    <w:name w:val="Body Text"/>
    <w:basedOn w:val="Normal"/>
    <w:link w:val="BodyTextChar"/>
    <w:qFormat/>
    <w:rsid w:val="007A0C12"/>
    <w:pPr>
      <w:widowControl w:val="0"/>
      <w:spacing w:after="0" w:line="240" w:lineRule="auto"/>
      <w:ind w:left="1189" w:hanging="36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7A0C12"/>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FA6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024"/>
    <w:rPr>
      <w:rFonts w:ascii="Tahoma" w:hAnsi="Tahoma" w:cs="Tahoma"/>
      <w:sz w:val="16"/>
      <w:szCs w:val="16"/>
    </w:rPr>
  </w:style>
  <w:style w:type="character" w:styleId="CommentReference">
    <w:name w:val="annotation reference"/>
    <w:basedOn w:val="DefaultParagraphFont"/>
    <w:uiPriority w:val="99"/>
    <w:semiHidden/>
    <w:unhideWhenUsed/>
    <w:rsid w:val="000D54A0"/>
    <w:rPr>
      <w:sz w:val="16"/>
      <w:szCs w:val="16"/>
    </w:rPr>
  </w:style>
  <w:style w:type="paragraph" w:styleId="CommentText">
    <w:name w:val="annotation text"/>
    <w:basedOn w:val="Normal"/>
    <w:link w:val="CommentTextChar"/>
    <w:uiPriority w:val="99"/>
    <w:unhideWhenUsed/>
    <w:rsid w:val="000D54A0"/>
    <w:pPr>
      <w:spacing w:line="240" w:lineRule="auto"/>
    </w:pPr>
    <w:rPr>
      <w:sz w:val="20"/>
      <w:szCs w:val="20"/>
    </w:rPr>
  </w:style>
  <w:style w:type="character" w:customStyle="1" w:styleId="CommentTextChar">
    <w:name w:val="Comment Text Char"/>
    <w:basedOn w:val="DefaultParagraphFont"/>
    <w:link w:val="CommentText"/>
    <w:uiPriority w:val="99"/>
    <w:rsid w:val="000D54A0"/>
    <w:rPr>
      <w:sz w:val="20"/>
      <w:szCs w:val="20"/>
    </w:rPr>
  </w:style>
  <w:style w:type="paragraph" w:styleId="CommentSubject">
    <w:name w:val="annotation subject"/>
    <w:basedOn w:val="CommentText"/>
    <w:next w:val="CommentText"/>
    <w:link w:val="CommentSubjectChar"/>
    <w:uiPriority w:val="99"/>
    <w:semiHidden/>
    <w:unhideWhenUsed/>
    <w:rsid w:val="000D54A0"/>
    <w:rPr>
      <w:b/>
      <w:bCs/>
    </w:rPr>
  </w:style>
  <w:style w:type="character" w:customStyle="1" w:styleId="CommentSubjectChar">
    <w:name w:val="Comment Subject Char"/>
    <w:basedOn w:val="CommentTextChar"/>
    <w:link w:val="CommentSubject"/>
    <w:uiPriority w:val="99"/>
    <w:semiHidden/>
    <w:rsid w:val="000D54A0"/>
    <w:rPr>
      <w:b/>
      <w:bCs/>
      <w:sz w:val="20"/>
      <w:szCs w:val="20"/>
    </w:rPr>
  </w:style>
  <w:style w:type="paragraph" w:styleId="NormalWeb">
    <w:name w:val="Normal (Web)"/>
    <w:basedOn w:val="Normal"/>
    <w:uiPriority w:val="99"/>
    <w:unhideWhenUsed/>
    <w:rsid w:val="00D92E99"/>
    <w:pPr>
      <w:spacing w:before="100" w:beforeAutospacing="1" w:after="100" w:afterAutospacing="1" w:line="240" w:lineRule="auto"/>
    </w:pPr>
    <w:rPr>
      <w:rFonts w:ascii="Times New Roman" w:eastAsia="Gulim" w:hAnsi="Times New Roman" w:cs="Times New Roman"/>
      <w:sz w:val="24"/>
      <w:szCs w:val="24"/>
      <w:lang w:eastAsia="ko-KR"/>
    </w:rPr>
  </w:style>
  <w:style w:type="character" w:styleId="Hyperlink">
    <w:name w:val="Hyperlink"/>
    <w:basedOn w:val="DefaultParagraphFont"/>
    <w:uiPriority w:val="99"/>
    <w:unhideWhenUsed/>
    <w:rsid w:val="001959BE"/>
    <w:rPr>
      <w:color w:val="0000FF"/>
      <w:u w:val="single"/>
    </w:rPr>
  </w:style>
  <w:style w:type="character" w:customStyle="1" w:styleId="UnresolvedMention1">
    <w:name w:val="Unresolved Mention1"/>
    <w:basedOn w:val="DefaultParagraphFont"/>
    <w:uiPriority w:val="99"/>
    <w:semiHidden/>
    <w:unhideWhenUsed/>
    <w:rsid w:val="000019CE"/>
    <w:rPr>
      <w:color w:val="605E5C"/>
      <w:shd w:val="clear" w:color="auto" w:fill="E1DFDD"/>
    </w:rPr>
  </w:style>
  <w:style w:type="character" w:customStyle="1" w:styleId="UnresolvedMention2">
    <w:name w:val="Unresolved Mention2"/>
    <w:basedOn w:val="DefaultParagraphFont"/>
    <w:uiPriority w:val="99"/>
    <w:semiHidden/>
    <w:unhideWhenUsed/>
    <w:rsid w:val="00207201"/>
    <w:rPr>
      <w:color w:val="605E5C"/>
      <w:shd w:val="clear" w:color="auto" w:fill="E1DFDD"/>
    </w:rPr>
  </w:style>
  <w:style w:type="paragraph" w:styleId="Revision">
    <w:name w:val="Revision"/>
    <w:hidden/>
    <w:uiPriority w:val="99"/>
    <w:semiHidden/>
    <w:rsid w:val="003D67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9388">
      <w:bodyDiv w:val="1"/>
      <w:marLeft w:val="0"/>
      <w:marRight w:val="0"/>
      <w:marTop w:val="0"/>
      <w:marBottom w:val="0"/>
      <w:divBdr>
        <w:top w:val="none" w:sz="0" w:space="0" w:color="auto"/>
        <w:left w:val="none" w:sz="0" w:space="0" w:color="auto"/>
        <w:bottom w:val="none" w:sz="0" w:space="0" w:color="auto"/>
        <w:right w:val="none" w:sz="0" w:space="0" w:color="auto"/>
      </w:divBdr>
    </w:div>
    <w:div w:id="478573415">
      <w:bodyDiv w:val="1"/>
      <w:marLeft w:val="0"/>
      <w:marRight w:val="0"/>
      <w:marTop w:val="0"/>
      <w:marBottom w:val="0"/>
      <w:divBdr>
        <w:top w:val="none" w:sz="0" w:space="0" w:color="auto"/>
        <w:left w:val="none" w:sz="0" w:space="0" w:color="auto"/>
        <w:bottom w:val="none" w:sz="0" w:space="0" w:color="auto"/>
        <w:right w:val="none" w:sz="0" w:space="0" w:color="auto"/>
      </w:divBdr>
    </w:div>
    <w:div w:id="594821803">
      <w:bodyDiv w:val="1"/>
      <w:marLeft w:val="0"/>
      <w:marRight w:val="0"/>
      <w:marTop w:val="0"/>
      <w:marBottom w:val="0"/>
      <w:divBdr>
        <w:top w:val="none" w:sz="0" w:space="0" w:color="auto"/>
        <w:left w:val="none" w:sz="0" w:space="0" w:color="auto"/>
        <w:bottom w:val="none" w:sz="0" w:space="0" w:color="auto"/>
        <w:right w:val="none" w:sz="0" w:space="0" w:color="auto"/>
      </w:divBdr>
      <w:divsChild>
        <w:div w:id="1812673507">
          <w:marLeft w:val="1886"/>
          <w:marRight w:val="0"/>
          <w:marTop w:val="0"/>
          <w:marBottom w:val="0"/>
          <w:divBdr>
            <w:top w:val="none" w:sz="0" w:space="0" w:color="auto"/>
            <w:left w:val="none" w:sz="0" w:space="0" w:color="auto"/>
            <w:bottom w:val="none" w:sz="0" w:space="0" w:color="auto"/>
            <w:right w:val="none" w:sz="0" w:space="0" w:color="auto"/>
          </w:divBdr>
        </w:div>
      </w:divsChild>
    </w:div>
    <w:div w:id="854998514">
      <w:bodyDiv w:val="1"/>
      <w:marLeft w:val="0"/>
      <w:marRight w:val="0"/>
      <w:marTop w:val="0"/>
      <w:marBottom w:val="0"/>
      <w:divBdr>
        <w:top w:val="none" w:sz="0" w:space="0" w:color="auto"/>
        <w:left w:val="none" w:sz="0" w:space="0" w:color="auto"/>
        <w:bottom w:val="none" w:sz="0" w:space="0" w:color="auto"/>
        <w:right w:val="none" w:sz="0" w:space="0" w:color="auto"/>
      </w:divBdr>
    </w:div>
    <w:div w:id="857277246">
      <w:bodyDiv w:val="1"/>
      <w:marLeft w:val="0"/>
      <w:marRight w:val="0"/>
      <w:marTop w:val="0"/>
      <w:marBottom w:val="0"/>
      <w:divBdr>
        <w:top w:val="none" w:sz="0" w:space="0" w:color="auto"/>
        <w:left w:val="none" w:sz="0" w:space="0" w:color="auto"/>
        <w:bottom w:val="none" w:sz="0" w:space="0" w:color="auto"/>
        <w:right w:val="none" w:sz="0" w:space="0" w:color="auto"/>
      </w:divBdr>
    </w:div>
    <w:div w:id="899486888">
      <w:bodyDiv w:val="1"/>
      <w:marLeft w:val="0"/>
      <w:marRight w:val="0"/>
      <w:marTop w:val="0"/>
      <w:marBottom w:val="0"/>
      <w:divBdr>
        <w:top w:val="none" w:sz="0" w:space="0" w:color="auto"/>
        <w:left w:val="none" w:sz="0" w:space="0" w:color="auto"/>
        <w:bottom w:val="none" w:sz="0" w:space="0" w:color="auto"/>
        <w:right w:val="none" w:sz="0" w:space="0" w:color="auto"/>
      </w:divBdr>
    </w:div>
    <w:div w:id="1130324846">
      <w:bodyDiv w:val="1"/>
      <w:marLeft w:val="0"/>
      <w:marRight w:val="0"/>
      <w:marTop w:val="0"/>
      <w:marBottom w:val="0"/>
      <w:divBdr>
        <w:top w:val="none" w:sz="0" w:space="0" w:color="auto"/>
        <w:left w:val="none" w:sz="0" w:space="0" w:color="auto"/>
        <w:bottom w:val="none" w:sz="0" w:space="0" w:color="auto"/>
        <w:right w:val="none" w:sz="0" w:space="0" w:color="auto"/>
      </w:divBdr>
      <w:divsChild>
        <w:div w:id="1923834636">
          <w:marLeft w:val="0"/>
          <w:marRight w:val="0"/>
          <w:marTop w:val="0"/>
          <w:marBottom w:val="0"/>
          <w:divBdr>
            <w:top w:val="none" w:sz="0" w:space="0" w:color="auto"/>
            <w:left w:val="none" w:sz="0" w:space="0" w:color="auto"/>
            <w:bottom w:val="none" w:sz="0" w:space="0" w:color="auto"/>
            <w:right w:val="none" w:sz="0" w:space="0" w:color="auto"/>
          </w:divBdr>
          <w:divsChild>
            <w:div w:id="151682894">
              <w:marLeft w:val="270"/>
              <w:marRight w:val="0"/>
              <w:marTop w:val="0"/>
              <w:marBottom w:val="0"/>
              <w:divBdr>
                <w:top w:val="none" w:sz="0" w:space="0" w:color="auto"/>
                <w:left w:val="none" w:sz="0" w:space="0" w:color="auto"/>
                <w:bottom w:val="none" w:sz="0" w:space="0" w:color="auto"/>
                <w:right w:val="none" w:sz="0" w:space="0" w:color="auto"/>
              </w:divBdr>
            </w:div>
          </w:divsChild>
        </w:div>
        <w:div w:id="1629159703">
          <w:marLeft w:val="0"/>
          <w:marRight w:val="0"/>
          <w:marTop w:val="0"/>
          <w:marBottom w:val="0"/>
          <w:divBdr>
            <w:top w:val="none" w:sz="0" w:space="0" w:color="auto"/>
            <w:left w:val="none" w:sz="0" w:space="0" w:color="auto"/>
            <w:bottom w:val="none" w:sz="0" w:space="0" w:color="auto"/>
            <w:right w:val="none" w:sz="0" w:space="0" w:color="auto"/>
          </w:divBdr>
          <w:divsChild>
            <w:div w:id="1944146982">
              <w:marLeft w:val="270"/>
              <w:marRight w:val="0"/>
              <w:marTop w:val="0"/>
              <w:marBottom w:val="0"/>
              <w:divBdr>
                <w:top w:val="none" w:sz="0" w:space="0" w:color="auto"/>
                <w:left w:val="none" w:sz="0" w:space="0" w:color="auto"/>
                <w:bottom w:val="none" w:sz="0" w:space="0" w:color="auto"/>
                <w:right w:val="none" w:sz="0" w:space="0" w:color="auto"/>
              </w:divBdr>
            </w:div>
          </w:divsChild>
        </w:div>
        <w:div w:id="147984775">
          <w:marLeft w:val="0"/>
          <w:marRight w:val="0"/>
          <w:marTop w:val="0"/>
          <w:marBottom w:val="0"/>
          <w:divBdr>
            <w:top w:val="none" w:sz="0" w:space="0" w:color="auto"/>
            <w:left w:val="none" w:sz="0" w:space="0" w:color="auto"/>
            <w:bottom w:val="none" w:sz="0" w:space="0" w:color="auto"/>
            <w:right w:val="none" w:sz="0" w:space="0" w:color="auto"/>
          </w:divBdr>
          <w:divsChild>
            <w:div w:id="2041659313">
              <w:marLeft w:val="270"/>
              <w:marRight w:val="0"/>
              <w:marTop w:val="0"/>
              <w:marBottom w:val="0"/>
              <w:divBdr>
                <w:top w:val="none" w:sz="0" w:space="0" w:color="auto"/>
                <w:left w:val="none" w:sz="0" w:space="0" w:color="auto"/>
                <w:bottom w:val="none" w:sz="0" w:space="0" w:color="auto"/>
                <w:right w:val="none" w:sz="0" w:space="0" w:color="auto"/>
              </w:divBdr>
            </w:div>
          </w:divsChild>
        </w:div>
        <w:div w:id="402412578">
          <w:marLeft w:val="0"/>
          <w:marRight w:val="0"/>
          <w:marTop w:val="0"/>
          <w:marBottom w:val="0"/>
          <w:divBdr>
            <w:top w:val="none" w:sz="0" w:space="0" w:color="auto"/>
            <w:left w:val="none" w:sz="0" w:space="0" w:color="auto"/>
            <w:bottom w:val="none" w:sz="0" w:space="0" w:color="auto"/>
            <w:right w:val="none" w:sz="0" w:space="0" w:color="auto"/>
          </w:divBdr>
          <w:divsChild>
            <w:div w:id="1116557925">
              <w:marLeft w:val="270"/>
              <w:marRight w:val="0"/>
              <w:marTop w:val="0"/>
              <w:marBottom w:val="0"/>
              <w:divBdr>
                <w:top w:val="none" w:sz="0" w:space="0" w:color="auto"/>
                <w:left w:val="none" w:sz="0" w:space="0" w:color="auto"/>
                <w:bottom w:val="none" w:sz="0" w:space="0" w:color="auto"/>
                <w:right w:val="none" w:sz="0" w:space="0" w:color="auto"/>
              </w:divBdr>
            </w:div>
          </w:divsChild>
        </w:div>
        <w:div w:id="13313395">
          <w:marLeft w:val="0"/>
          <w:marRight w:val="0"/>
          <w:marTop w:val="0"/>
          <w:marBottom w:val="0"/>
          <w:divBdr>
            <w:top w:val="none" w:sz="0" w:space="0" w:color="auto"/>
            <w:left w:val="none" w:sz="0" w:space="0" w:color="auto"/>
            <w:bottom w:val="none" w:sz="0" w:space="0" w:color="auto"/>
            <w:right w:val="none" w:sz="0" w:space="0" w:color="auto"/>
          </w:divBdr>
          <w:divsChild>
            <w:div w:id="1165392027">
              <w:marLeft w:val="270"/>
              <w:marRight w:val="0"/>
              <w:marTop w:val="0"/>
              <w:marBottom w:val="0"/>
              <w:divBdr>
                <w:top w:val="none" w:sz="0" w:space="0" w:color="auto"/>
                <w:left w:val="none" w:sz="0" w:space="0" w:color="auto"/>
                <w:bottom w:val="none" w:sz="0" w:space="0" w:color="auto"/>
                <w:right w:val="none" w:sz="0" w:space="0" w:color="auto"/>
              </w:divBdr>
            </w:div>
          </w:divsChild>
        </w:div>
        <w:div w:id="1697996812">
          <w:marLeft w:val="0"/>
          <w:marRight w:val="0"/>
          <w:marTop w:val="0"/>
          <w:marBottom w:val="0"/>
          <w:divBdr>
            <w:top w:val="none" w:sz="0" w:space="0" w:color="auto"/>
            <w:left w:val="none" w:sz="0" w:space="0" w:color="auto"/>
            <w:bottom w:val="none" w:sz="0" w:space="0" w:color="auto"/>
            <w:right w:val="none" w:sz="0" w:space="0" w:color="auto"/>
          </w:divBdr>
          <w:divsChild>
            <w:div w:id="1207722457">
              <w:marLeft w:val="270"/>
              <w:marRight w:val="0"/>
              <w:marTop w:val="0"/>
              <w:marBottom w:val="0"/>
              <w:divBdr>
                <w:top w:val="none" w:sz="0" w:space="0" w:color="auto"/>
                <w:left w:val="none" w:sz="0" w:space="0" w:color="auto"/>
                <w:bottom w:val="none" w:sz="0" w:space="0" w:color="auto"/>
                <w:right w:val="none" w:sz="0" w:space="0" w:color="auto"/>
              </w:divBdr>
            </w:div>
          </w:divsChild>
        </w:div>
        <w:div w:id="1519074671">
          <w:marLeft w:val="0"/>
          <w:marRight w:val="0"/>
          <w:marTop w:val="0"/>
          <w:marBottom w:val="0"/>
          <w:divBdr>
            <w:top w:val="none" w:sz="0" w:space="0" w:color="auto"/>
            <w:left w:val="none" w:sz="0" w:space="0" w:color="auto"/>
            <w:bottom w:val="none" w:sz="0" w:space="0" w:color="auto"/>
            <w:right w:val="none" w:sz="0" w:space="0" w:color="auto"/>
          </w:divBdr>
          <w:divsChild>
            <w:div w:id="718095824">
              <w:marLeft w:val="270"/>
              <w:marRight w:val="0"/>
              <w:marTop w:val="0"/>
              <w:marBottom w:val="0"/>
              <w:divBdr>
                <w:top w:val="none" w:sz="0" w:space="0" w:color="auto"/>
                <w:left w:val="none" w:sz="0" w:space="0" w:color="auto"/>
                <w:bottom w:val="none" w:sz="0" w:space="0" w:color="auto"/>
                <w:right w:val="none" w:sz="0" w:space="0" w:color="auto"/>
              </w:divBdr>
            </w:div>
          </w:divsChild>
        </w:div>
        <w:div w:id="1943994664">
          <w:marLeft w:val="0"/>
          <w:marRight w:val="0"/>
          <w:marTop w:val="0"/>
          <w:marBottom w:val="0"/>
          <w:divBdr>
            <w:top w:val="none" w:sz="0" w:space="0" w:color="auto"/>
            <w:left w:val="none" w:sz="0" w:space="0" w:color="auto"/>
            <w:bottom w:val="none" w:sz="0" w:space="0" w:color="auto"/>
            <w:right w:val="none" w:sz="0" w:space="0" w:color="auto"/>
          </w:divBdr>
          <w:divsChild>
            <w:div w:id="672074912">
              <w:marLeft w:val="270"/>
              <w:marRight w:val="0"/>
              <w:marTop w:val="0"/>
              <w:marBottom w:val="0"/>
              <w:divBdr>
                <w:top w:val="none" w:sz="0" w:space="0" w:color="auto"/>
                <w:left w:val="none" w:sz="0" w:space="0" w:color="auto"/>
                <w:bottom w:val="none" w:sz="0" w:space="0" w:color="auto"/>
                <w:right w:val="none" w:sz="0" w:space="0" w:color="auto"/>
              </w:divBdr>
            </w:div>
          </w:divsChild>
        </w:div>
        <w:div w:id="946274534">
          <w:marLeft w:val="0"/>
          <w:marRight w:val="0"/>
          <w:marTop w:val="0"/>
          <w:marBottom w:val="0"/>
          <w:divBdr>
            <w:top w:val="none" w:sz="0" w:space="0" w:color="auto"/>
            <w:left w:val="none" w:sz="0" w:space="0" w:color="auto"/>
            <w:bottom w:val="none" w:sz="0" w:space="0" w:color="auto"/>
            <w:right w:val="none" w:sz="0" w:space="0" w:color="auto"/>
          </w:divBdr>
          <w:divsChild>
            <w:div w:id="41946464">
              <w:marLeft w:val="270"/>
              <w:marRight w:val="0"/>
              <w:marTop w:val="0"/>
              <w:marBottom w:val="0"/>
              <w:divBdr>
                <w:top w:val="none" w:sz="0" w:space="0" w:color="auto"/>
                <w:left w:val="none" w:sz="0" w:space="0" w:color="auto"/>
                <w:bottom w:val="none" w:sz="0" w:space="0" w:color="auto"/>
                <w:right w:val="none" w:sz="0" w:space="0" w:color="auto"/>
              </w:divBdr>
            </w:div>
          </w:divsChild>
        </w:div>
        <w:div w:id="1764062895">
          <w:marLeft w:val="0"/>
          <w:marRight w:val="0"/>
          <w:marTop w:val="0"/>
          <w:marBottom w:val="0"/>
          <w:divBdr>
            <w:top w:val="none" w:sz="0" w:space="0" w:color="auto"/>
            <w:left w:val="none" w:sz="0" w:space="0" w:color="auto"/>
            <w:bottom w:val="none" w:sz="0" w:space="0" w:color="auto"/>
            <w:right w:val="none" w:sz="0" w:space="0" w:color="auto"/>
          </w:divBdr>
          <w:divsChild>
            <w:div w:id="66811221">
              <w:marLeft w:val="270"/>
              <w:marRight w:val="0"/>
              <w:marTop w:val="0"/>
              <w:marBottom w:val="0"/>
              <w:divBdr>
                <w:top w:val="none" w:sz="0" w:space="0" w:color="auto"/>
                <w:left w:val="none" w:sz="0" w:space="0" w:color="auto"/>
                <w:bottom w:val="none" w:sz="0" w:space="0" w:color="auto"/>
                <w:right w:val="none" w:sz="0" w:space="0" w:color="auto"/>
              </w:divBdr>
            </w:div>
          </w:divsChild>
        </w:div>
        <w:div w:id="420222309">
          <w:marLeft w:val="0"/>
          <w:marRight w:val="0"/>
          <w:marTop w:val="0"/>
          <w:marBottom w:val="0"/>
          <w:divBdr>
            <w:top w:val="none" w:sz="0" w:space="0" w:color="auto"/>
            <w:left w:val="none" w:sz="0" w:space="0" w:color="auto"/>
            <w:bottom w:val="none" w:sz="0" w:space="0" w:color="auto"/>
            <w:right w:val="none" w:sz="0" w:space="0" w:color="auto"/>
          </w:divBdr>
          <w:divsChild>
            <w:div w:id="214659391">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395736533">
      <w:bodyDiv w:val="1"/>
      <w:marLeft w:val="0"/>
      <w:marRight w:val="0"/>
      <w:marTop w:val="0"/>
      <w:marBottom w:val="0"/>
      <w:divBdr>
        <w:top w:val="none" w:sz="0" w:space="0" w:color="auto"/>
        <w:left w:val="none" w:sz="0" w:space="0" w:color="auto"/>
        <w:bottom w:val="none" w:sz="0" w:space="0" w:color="auto"/>
        <w:right w:val="none" w:sz="0" w:space="0" w:color="auto"/>
      </w:divBdr>
    </w:div>
    <w:div w:id="1661348446">
      <w:bodyDiv w:val="1"/>
      <w:marLeft w:val="0"/>
      <w:marRight w:val="0"/>
      <w:marTop w:val="0"/>
      <w:marBottom w:val="0"/>
      <w:divBdr>
        <w:top w:val="none" w:sz="0" w:space="0" w:color="auto"/>
        <w:left w:val="none" w:sz="0" w:space="0" w:color="auto"/>
        <w:bottom w:val="none" w:sz="0" w:space="0" w:color="auto"/>
        <w:right w:val="none" w:sz="0" w:space="0" w:color="auto"/>
      </w:divBdr>
    </w:div>
    <w:div w:id="20092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covid-19-public-health-guidance-and-directiv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community/organizations/disinfecting-transport-vehicle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return-to-work-guidance/downloa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ass.gov/doc/considerations-for-health-care-personnel-after-covid-19-vaccination/download" TargetMode="External"/><Relationship Id="rId4" Type="http://schemas.openxmlformats.org/officeDocument/2006/relationships/settings" Target="settings.xml"/><Relationship Id="rId9" Type="http://schemas.openxmlformats.org/officeDocument/2006/relationships/hyperlink" Target="https://www.mass.gov/doc/updated-comprehensive-personal-protective-equipment/downloa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A1C17-4B52-4EC5-92D4-88684163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McNamara, Torey (DPH)</cp:lastModifiedBy>
  <cp:revision>3</cp:revision>
  <dcterms:created xsi:type="dcterms:W3CDTF">2021-06-10T15:54:00Z</dcterms:created>
  <dcterms:modified xsi:type="dcterms:W3CDTF">2021-06-14T15:53:00Z</dcterms:modified>
</cp:coreProperties>
</file>